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96" w:rsidRPr="002E3E96" w:rsidRDefault="002E3E96" w:rsidP="002E3E96">
      <w:pPr>
        <w:keepNext/>
        <w:spacing w:before="240" w:after="6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bookmarkStart w:id="0" w:name="_Toc461459850"/>
      <w:bookmarkStart w:id="1" w:name="_GoBack"/>
      <w:r w:rsidRPr="002E3E96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Положение о проведении муниципального этапа областного заочного конкурса электронных образовательных ресурсов по эколого-биологическому образованию</w:t>
      </w:r>
      <w:bookmarkEnd w:id="0"/>
    </w:p>
    <w:bookmarkEnd w:id="1"/>
    <w:p w:rsidR="002E3E96" w:rsidRPr="002E3E96" w:rsidRDefault="002E3E96" w:rsidP="002E3E96">
      <w:pPr>
        <w:widowControl w:val="0"/>
        <w:shd w:val="clear" w:color="auto" w:fill="FFFFFF"/>
        <w:autoSpaceDE w:val="0"/>
        <w:autoSpaceDN w:val="0"/>
        <w:adjustRightInd w:val="0"/>
        <w:ind w:firstLine="399"/>
        <w:rPr>
          <w:rFonts w:ascii="Times New Roman CYR" w:eastAsia="Calibri" w:hAnsi="Times New Roman CYR" w:cs="Times New Roman CYR"/>
          <w:sz w:val="28"/>
          <w:szCs w:val="28"/>
        </w:rPr>
      </w:pPr>
    </w:p>
    <w:p w:rsidR="002E3E96" w:rsidRPr="002E3E96" w:rsidRDefault="002E3E96" w:rsidP="002E3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3E96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2E3E96" w:rsidRPr="002E3E96" w:rsidRDefault="002E3E96" w:rsidP="002E3E96">
      <w:pPr>
        <w:tabs>
          <w:tab w:val="num" w:pos="1134"/>
        </w:tabs>
        <w:spacing w:after="0" w:line="240" w:lineRule="auto"/>
        <w:ind w:right="-199"/>
        <w:jc w:val="both"/>
        <w:rPr>
          <w:rFonts w:ascii="Times New Roman" w:eastAsia="Calibri" w:hAnsi="Times New Roman" w:cs="Times New Roman"/>
        </w:rPr>
      </w:pPr>
      <w:r w:rsidRPr="002E3E96">
        <w:rPr>
          <w:rFonts w:ascii="Times New Roman" w:eastAsia="Calibri" w:hAnsi="Times New Roman" w:cs="Times New Roman"/>
          <w:sz w:val="28"/>
          <w:szCs w:val="28"/>
        </w:rPr>
        <w:t xml:space="preserve">1.1.Муниципальный этап  областного заочного конкурса </w:t>
      </w:r>
      <w:r w:rsidRPr="002E3E96">
        <w:rPr>
          <w:rFonts w:ascii="Times New Roman" w:eastAsia="Calibri" w:hAnsi="Times New Roman" w:cs="Times New Roman"/>
          <w:bCs/>
          <w:sz w:val="28"/>
          <w:szCs w:val="28"/>
        </w:rPr>
        <w:t>электронных образовательных ресурсов</w:t>
      </w:r>
      <w:r w:rsidRPr="002E3E96">
        <w:rPr>
          <w:rFonts w:ascii="Times New Roman" w:eastAsia="Calibri" w:hAnsi="Times New Roman" w:cs="Times New Roman"/>
          <w:sz w:val="28"/>
          <w:szCs w:val="28"/>
        </w:rPr>
        <w:t xml:space="preserve"> по эколого-биологическому образованию  проводится с целью повышения уровня </w:t>
      </w:r>
      <w:r w:rsidRPr="002E3E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профессиональной компетентности в области использования информационных технологий </w:t>
      </w:r>
      <w:r w:rsidRPr="002E3E96">
        <w:rPr>
          <w:rFonts w:ascii="Times New Roman" w:eastAsia="Calibri" w:hAnsi="Times New Roman" w:cs="Times New Roman"/>
          <w:sz w:val="28"/>
          <w:szCs w:val="28"/>
        </w:rPr>
        <w:t>и развития творческого потенциала педагогических работников образовательных учреждений.</w:t>
      </w:r>
      <w:r w:rsidRPr="002E3E96">
        <w:rPr>
          <w:rFonts w:ascii="Times New Roman" w:eastAsia="Calibri" w:hAnsi="Times New Roman" w:cs="Times New Roman"/>
        </w:rPr>
        <w:t xml:space="preserve"> </w:t>
      </w:r>
    </w:p>
    <w:p w:rsidR="002E3E96" w:rsidRPr="002E3E96" w:rsidRDefault="002E3E96" w:rsidP="002E3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96"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2E3E96" w:rsidRPr="002E3E96" w:rsidRDefault="002E3E96" w:rsidP="002E3E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поддержка деятельности педагогов и методистов, активно использующих информационные технологии в образовательном процессе;</w:t>
      </w:r>
    </w:p>
    <w:p w:rsidR="002E3E96" w:rsidRPr="002E3E96" w:rsidRDefault="002E3E96" w:rsidP="002E3E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работы с учащимися;</w:t>
      </w:r>
    </w:p>
    <w:p w:rsidR="002E3E96" w:rsidRPr="002E3E96" w:rsidRDefault="002E3E96" w:rsidP="002E3E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электронных образовательных ресурсов по эколого-биологическому образованию. </w:t>
      </w:r>
    </w:p>
    <w:p w:rsidR="002E3E96" w:rsidRPr="002E3E96" w:rsidRDefault="002E3E96" w:rsidP="002E3E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3E9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E3E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Учредителем конкурса является  Управление образования администрации города Прокопьевска. Организацию и проведение конкурса осуществляет </w:t>
      </w:r>
      <w:r w:rsidRPr="002E3E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МБОУ </w:t>
      </w:r>
      <w:proofErr w:type="gramStart"/>
      <w:r w:rsidRPr="002E3E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</w:t>
      </w:r>
      <w:proofErr w:type="gramEnd"/>
      <w:r w:rsidRPr="002E3E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proofErr w:type="gramStart"/>
      <w:r w:rsidRPr="002E3E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</w:t>
      </w:r>
      <w:proofErr w:type="gramEnd"/>
      <w:r w:rsidRPr="002E3E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дополнительного образования детей»</w:t>
      </w:r>
      <w:r w:rsidRPr="002E3E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2E3E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2E3E96" w:rsidRPr="002E3E96" w:rsidRDefault="002E3E96" w:rsidP="002E3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3E96" w:rsidRPr="002E3E96" w:rsidRDefault="002E3E96" w:rsidP="002E3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3E96">
        <w:rPr>
          <w:rFonts w:ascii="Times New Roman" w:eastAsia="Calibri" w:hAnsi="Times New Roman" w:cs="Times New Roman"/>
          <w:b/>
          <w:sz w:val="28"/>
          <w:szCs w:val="28"/>
        </w:rPr>
        <w:t>2.Участники конкурса</w:t>
      </w:r>
    </w:p>
    <w:p w:rsidR="002E3E96" w:rsidRPr="002E3E96" w:rsidRDefault="002E3E96" w:rsidP="002E3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96">
        <w:rPr>
          <w:rFonts w:ascii="Times New Roman" w:eastAsia="Calibri" w:hAnsi="Times New Roman" w:cs="Times New Roman"/>
          <w:sz w:val="28"/>
          <w:szCs w:val="28"/>
        </w:rPr>
        <w:t>К участию в конкурсе приглашаются педагогические работники образовательных учреждений.</w:t>
      </w:r>
    </w:p>
    <w:p w:rsidR="002E3E96" w:rsidRPr="002E3E96" w:rsidRDefault="002E3E96" w:rsidP="002E3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3E96" w:rsidRPr="002E3E96" w:rsidRDefault="002E3E96" w:rsidP="002E3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3E96">
        <w:rPr>
          <w:rFonts w:ascii="Times New Roman" w:eastAsia="Calibri" w:hAnsi="Times New Roman" w:cs="Times New Roman"/>
          <w:b/>
          <w:sz w:val="28"/>
          <w:szCs w:val="28"/>
        </w:rPr>
        <w:t>3.Условия и порядок проведения конкурса</w:t>
      </w:r>
    </w:p>
    <w:p w:rsidR="002E3E96" w:rsidRPr="002E3E96" w:rsidRDefault="002E3E96" w:rsidP="002E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t>3.1.На конкурс предоставляются учебно-методические разработки электронных образовательных ресурсов (презентации, электронные учебники, электронные учебные пособия, виртуальные лабораторные практикумы; электронные справочники; методические рекомендации, контрольные тесты и др., далее – ЭОР), разработанные педагогами и реализуемые в рамках учебной и учебно-воспитательной деятельности образовательной организации.</w:t>
      </w:r>
    </w:p>
    <w:p w:rsidR="002E3E96" w:rsidRPr="002E3E96" w:rsidRDefault="002E3E96" w:rsidP="002E3E96">
      <w:pPr>
        <w:spacing w:after="0" w:line="240" w:lineRule="auto"/>
        <w:ind w:right="-1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96">
        <w:rPr>
          <w:rFonts w:ascii="Times New Roman" w:eastAsia="Calibri" w:hAnsi="Times New Roman" w:cs="Times New Roman"/>
          <w:sz w:val="28"/>
          <w:szCs w:val="28"/>
        </w:rPr>
        <w:t>3.2.Конкурс проводится заочно по следующим номинациям:</w:t>
      </w:r>
    </w:p>
    <w:p w:rsidR="002E3E96" w:rsidRPr="002E3E96" w:rsidRDefault="002E3E96" w:rsidP="002E3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9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«Учебное занятие с использованием ЭОР»;</w:t>
      </w:r>
    </w:p>
    <w:p w:rsidR="002E3E96" w:rsidRPr="002E3E96" w:rsidRDefault="002E3E96" w:rsidP="002E3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9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«Воспитательное мероприятие с использованием ЭОР»;</w:t>
      </w:r>
    </w:p>
    <w:p w:rsidR="002E3E96" w:rsidRPr="002E3E96" w:rsidRDefault="002E3E96" w:rsidP="002E3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пособие</w:t>
      </w:r>
      <w:r w:rsidRPr="002E3E9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E3E96" w:rsidRPr="002E3E96" w:rsidRDefault="002E3E96" w:rsidP="002E3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96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«Электронные средства контроля знаний и умений учащихся»;</w:t>
      </w:r>
    </w:p>
    <w:p w:rsidR="002E3E96" w:rsidRPr="002E3E96" w:rsidRDefault="002E3E96" w:rsidP="002E3E9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9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«Свободная номинация» (в свободную номинацию могут быть направлены любые работы, которые конкурсант не может отнести ни к одной из других номинаций).</w:t>
      </w:r>
    </w:p>
    <w:p w:rsidR="002E3E96" w:rsidRPr="002E3E96" w:rsidRDefault="002E3E96" w:rsidP="002E3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96">
        <w:rPr>
          <w:rFonts w:ascii="Times New Roman" w:eastAsia="Calibri" w:hAnsi="Times New Roman" w:cs="Times New Roman"/>
          <w:sz w:val="28"/>
          <w:szCs w:val="28"/>
        </w:rPr>
        <w:t>3.3.На конкурс принимаются следующие материалы:</w:t>
      </w:r>
    </w:p>
    <w:p w:rsidR="002E3E96" w:rsidRPr="002E3E96" w:rsidRDefault="002E3E96" w:rsidP="002E3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96">
        <w:rPr>
          <w:rFonts w:ascii="Times New Roman" w:eastAsia="Calibri" w:hAnsi="Times New Roman" w:cs="Times New Roman"/>
          <w:sz w:val="28"/>
          <w:szCs w:val="28"/>
        </w:rPr>
        <w:lastRenderedPageBreak/>
        <w:t>- электронные образовательные ресурсы, разработанные участником конкурса, соответствующие критериям оценки (Приложение 1);</w:t>
      </w:r>
    </w:p>
    <w:p w:rsidR="002E3E96" w:rsidRPr="002E3E96" w:rsidRDefault="002E3E96" w:rsidP="002E3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t>аннотация к конкурсной работе, дающая общую характеристику представленных материалов (тема, цель, задачи, возрастная категория, краткая характеристика содержания, методика использования ЭОР, список источников информации и т.п.)</w:t>
      </w:r>
    </w:p>
    <w:p w:rsidR="002E3E96" w:rsidRPr="002E3E96" w:rsidRDefault="002E3E96" w:rsidP="002E3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96">
        <w:rPr>
          <w:rFonts w:ascii="Times New Roman" w:eastAsia="Calibri" w:hAnsi="Times New Roman" w:cs="Times New Roman"/>
          <w:sz w:val="28"/>
          <w:szCs w:val="28"/>
        </w:rPr>
        <w:t xml:space="preserve">- CD-диск с записью электронных вариантов всех вышеназванных документов. </w:t>
      </w:r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t>Все материалы предоставляются в виде архивного файла (</w:t>
      </w:r>
      <w:proofErr w:type="spellStart"/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t>zip</w:t>
      </w:r>
      <w:proofErr w:type="spellEnd"/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t>rar</w:t>
      </w:r>
      <w:proofErr w:type="spellEnd"/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t>) размером не более 10 Мбайт. В названии архива указать территорию и фамилию автор</w:t>
      </w:r>
      <w:proofErr w:type="gramStart"/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proofErr w:type="spellEnd"/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): </w:t>
      </w:r>
      <w:proofErr w:type="spellStart"/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t>Кемерово_Иванова_Мария_Ивановна</w:t>
      </w:r>
      <w:proofErr w:type="spellEnd"/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_и</w:t>
      </w:r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_</w:t>
      </w:r>
      <w:proofErr w:type="spellStart"/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t>др</w:t>
      </w:r>
      <w:proofErr w:type="spellEnd"/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E3E96" w:rsidRPr="002E3E96" w:rsidRDefault="002E3E96" w:rsidP="002E3E96">
      <w:pPr>
        <w:spacing w:after="0" w:line="240" w:lineRule="auto"/>
        <w:ind w:right="-1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96">
        <w:rPr>
          <w:rFonts w:ascii="Times New Roman" w:eastAsia="Calibri" w:hAnsi="Times New Roman" w:cs="Times New Roman"/>
          <w:sz w:val="28"/>
          <w:szCs w:val="28"/>
        </w:rPr>
        <w:t>3.4.Конкурсные материалы могут иметь одного или нескольких авторов. Один автор может представить несколько работ, но не более одной в номинацию.</w:t>
      </w:r>
    </w:p>
    <w:p w:rsidR="002E3E96" w:rsidRPr="002E3E96" w:rsidRDefault="002E3E96" w:rsidP="002E3E96">
      <w:pPr>
        <w:tabs>
          <w:tab w:val="num" w:pos="1134"/>
        </w:tabs>
        <w:spacing w:after="0" w:line="240" w:lineRule="auto"/>
        <w:ind w:right="-1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96">
        <w:rPr>
          <w:rFonts w:ascii="Times New Roman" w:eastAsia="Calibri" w:hAnsi="Times New Roman" w:cs="Times New Roman"/>
          <w:sz w:val="28"/>
          <w:szCs w:val="28"/>
        </w:rPr>
        <w:t xml:space="preserve">3.5.На конкурс принимаются материалы только эколого-биологической направленности. </w:t>
      </w:r>
    </w:p>
    <w:p w:rsidR="002E3E96" w:rsidRPr="002E3E96" w:rsidRDefault="002E3E96" w:rsidP="002E3E96">
      <w:pPr>
        <w:tabs>
          <w:tab w:val="num" w:pos="1134"/>
        </w:tabs>
        <w:spacing w:after="0" w:line="240" w:lineRule="auto"/>
        <w:ind w:right="-1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96">
        <w:rPr>
          <w:rFonts w:ascii="Times New Roman" w:eastAsia="Calibri" w:hAnsi="Times New Roman" w:cs="Times New Roman"/>
          <w:sz w:val="28"/>
          <w:szCs w:val="28"/>
        </w:rPr>
        <w:t xml:space="preserve">3.6.Представленные на конкурс материалы не возвращаются, рецензии на них не высылаются. </w:t>
      </w:r>
    </w:p>
    <w:p w:rsidR="002E3E96" w:rsidRPr="002E3E96" w:rsidRDefault="002E3E96" w:rsidP="002E3E96">
      <w:pPr>
        <w:tabs>
          <w:tab w:val="num" w:pos="1134"/>
        </w:tabs>
        <w:spacing w:after="0" w:line="240" w:lineRule="auto"/>
        <w:ind w:right="-1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96">
        <w:rPr>
          <w:rFonts w:ascii="Times New Roman" w:eastAsia="Calibri" w:hAnsi="Times New Roman" w:cs="Times New Roman"/>
          <w:sz w:val="28"/>
          <w:szCs w:val="28"/>
        </w:rPr>
        <w:t>3.7.Публикация представленных на конкурс работ производится при условии сохранения авторских прав.</w:t>
      </w:r>
    </w:p>
    <w:p w:rsidR="002E3E96" w:rsidRPr="002E3E96" w:rsidRDefault="002E3E96" w:rsidP="002E3E9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t>3.8.Представляя материалы на конкурс материалы, автор гарантирует, что работа выполнена лично им или он является соавтором, все цитирования, приведенные в работе имеют ссылки на библиографические источники, иллюстрации, фото-, виде</w:t>
      </w:r>
      <w:proofErr w:type="gramStart"/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графические материалы содержат указание первоисточника; материалы, не имеющие ссылок на какие-либо источники, являются авторскими.</w:t>
      </w:r>
    </w:p>
    <w:p w:rsidR="002E3E96" w:rsidRPr="002E3E96" w:rsidRDefault="002E3E96" w:rsidP="002E3E9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3.9.Для участия в конкурсе необходимо заполнить заявку (Приложение 2). </w:t>
      </w:r>
    </w:p>
    <w:p w:rsidR="002E3E96" w:rsidRPr="002E3E96" w:rsidRDefault="002E3E96" w:rsidP="002E3E9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2E3E96">
        <w:rPr>
          <w:rFonts w:ascii="Times New Roman" w:eastAsia="Calibri" w:hAnsi="Times New Roman" w:cs="Times New Roman"/>
          <w:sz w:val="28"/>
          <w:szCs w:val="28"/>
        </w:rPr>
        <w:t xml:space="preserve">3.10.Конкурсные работы следует направлять в МБОУ ДО «ЦДОД»  </w:t>
      </w:r>
      <w:r w:rsidRPr="002E3E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 15 декабря 2016г.</w:t>
      </w:r>
    </w:p>
    <w:p w:rsidR="002E3E96" w:rsidRPr="002E3E96" w:rsidRDefault="002E3E96" w:rsidP="002E3E9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E3E96">
        <w:rPr>
          <w:rFonts w:ascii="Times New Roman" w:eastAsia="Calibri" w:hAnsi="Times New Roman" w:cs="Times New Roman"/>
          <w:sz w:val="28"/>
          <w:szCs w:val="28"/>
        </w:rPr>
        <w:t xml:space="preserve">3.11.Организационный взнос за участие в конкурсе составляет 50 рублей с ОУ. </w:t>
      </w:r>
    </w:p>
    <w:p w:rsidR="002E3E96" w:rsidRPr="002E3E96" w:rsidRDefault="002E3E96" w:rsidP="002E3E9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</w:rPr>
      </w:pPr>
      <w:r w:rsidRPr="002E3E96">
        <w:rPr>
          <w:rFonts w:ascii="Times New Roman" w:eastAsia="Calibri" w:hAnsi="Times New Roman" w:cs="Times New Roman"/>
          <w:b/>
        </w:rPr>
        <w:t xml:space="preserve"> </w:t>
      </w:r>
    </w:p>
    <w:p w:rsidR="002E3E96" w:rsidRPr="002E3E96" w:rsidRDefault="002E3E96" w:rsidP="002E3E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3E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4.Подведение итогов и награждение</w:t>
      </w:r>
    </w:p>
    <w:p w:rsidR="002E3E96" w:rsidRPr="002E3E96" w:rsidRDefault="002E3E96" w:rsidP="002E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4.1.Победители и призёры конкурса </w:t>
      </w:r>
      <w:r w:rsidRPr="002E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грамотами </w:t>
      </w:r>
      <w:proofErr w:type="gramStart"/>
      <w:r w:rsidRPr="002E3E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города Прокопьевска</w:t>
      </w:r>
      <w:proofErr w:type="gramEnd"/>
      <w:r w:rsidRPr="002E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3E96" w:rsidRPr="002E3E96" w:rsidRDefault="002E3E96" w:rsidP="002E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4.2.Работы-победители </w:t>
      </w:r>
      <w:r w:rsidRPr="002E3E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будут направлены для участия в областном этапе конкурса. </w:t>
      </w:r>
    </w:p>
    <w:p w:rsidR="002E3E96" w:rsidRPr="002E3E96" w:rsidRDefault="002E3E96" w:rsidP="002E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2E3E96" w:rsidRPr="002E3E96" w:rsidRDefault="002E3E96" w:rsidP="002E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Ответственные: Четвертных Г.Н., методист МБОУ ДО «ЦДОД», </w:t>
      </w:r>
      <w:proofErr w:type="spellStart"/>
      <w:r w:rsidRPr="002E3E96">
        <w:rPr>
          <w:rFonts w:ascii="Times New Roman" w:eastAsia="Times New Roman" w:hAnsi="Times New Roman" w:cs="Times New Roman"/>
          <w:sz w:val="28"/>
          <w:szCs w:val="20"/>
          <w:lang w:eastAsia="ru-RU"/>
        </w:rPr>
        <w:t>Воротникова</w:t>
      </w:r>
      <w:proofErr w:type="spellEnd"/>
      <w:r w:rsidRPr="002E3E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Н.Н., педагог дополнительного образования МБОУ ДО «ЦДОД», тел. 69-48-74.</w:t>
      </w:r>
    </w:p>
    <w:p w:rsidR="002E3E96" w:rsidRPr="002E3E96" w:rsidRDefault="002E3E96" w:rsidP="002E3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96" w:rsidRPr="002E3E96" w:rsidRDefault="002E3E96" w:rsidP="002E3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E3E96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2E3E96" w:rsidRPr="002E3E96" w:rsidRDefault="002E3E96" w:rsidP="002E3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96" w:rsidRPr="002E3E96" w:rsidRDefault="002E3E96" w:rsidP="002E3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E96">
        <w:rPr>
          <w:rFonts w:ascii="Times New Roman" w:eastAsia="Calibri" w:hAnsi="Times New Roman" w:cs="Times New Roman"/>
          <w:b/>
          <w:sz w:val="28"/>
          <w:szCs w:val="28"/>
        </w:rPr>
        <w:t>Критерии оценки конкурсных работ</w:t>
      </w:r>
    </w:p>
    <w:p w:rsidR="002E3E96" w:rsidRPr="002E3E96" w:rsidRDefault="002E3E96" w:rsidP="002E3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E3E96" w:rsidRPr="002E3E96" w:rsidRDefault="002E3E96" w:rsidP="002E3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E3E9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Содержательные:</w:t>
      </w:r>
    </w:p>
    <w:p w:rsidR="002E3E96" w:rsidRPr="002E3E96" w:rsidRDefault="002E3E96" w:rsidP="002E3E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грамотное, ясное и четкое определение целей и задач;</w:t>
      </w:r>
    </w:p>
    <w:p w:rsidR="002E3E96" w:rsidRPr="002E3E96" w:rsidRDefault="002E3E96" w:rsidP="002E3E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 содержания в рамках решаемых образовательных задач;</w:t>
      </w:r>
    </w:p>
    <w:p w:rsidR="002E3E96" w:rsidRPr="002E3E96" w:rsidRDefault="002E3E96" w:rsidP="002E3E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психологических особенностей учащихся, уровня владения компьютером;</w:t>
      </w:r>
    </w:p>
    <w:p w:rsidR="002E3E96" w:rsidRPr="002E3E96" w:rsidRDefault="002E3E96" w:rsidP="002E3E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использовать ЭОР в разных формах взаимодействия с учащимися (индивидуальная, парная, групповая и т.п.); </w:t>
      </w:r>
    </w:p>
    <w:p w:rsidR="002E3E96" w:rsidRPr="002E3E96" w:rsidRDefault="002E3E96" w:rsidP="002E3E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характера взаимодействия педагога и учащегося (в том числе ориентация на индивидуализацию пути освоения материала);</w:t>
      </w:r>
    </w:p>
    <w:p w:rsidR="002E3E96" w:rsidRPr="002E3E96" w:rsidRDefault="002E3E96" w:rsidP="002E3E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использования без дополнительного обучения;</w:t>
      </w:r>
    </w:p>
    <w:p w:rsidR="002E3E96" w:rsidRPr="002E3E96" w:rsidRDefault="002E3E96" w:rsidP="002E3E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использования ЭОР требованиям безопасности для здоровья учащихся.</w:t>
      </w:r>
    </w:p>
    <w:p w:rsidR="002E3E96" w:rsidRPr="002E3E96" w:rsidRDefault="002E3E96" w:rsidP="002E3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E3E96" w:rsidRPr="002E3E96" w:rsidRDefault="002E3E96" w:rsidP="002E3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9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Технические</w:t>
      </w:r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2E3E96" w:rsidRPr="002E3E96" w:rsidRDefault="002E3E96" w:rsidP="002E3E9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t>надежная и устойчивая работоспособность продукта;</w:t>
      </w:r>
    </w:p>
    <w:p w:rsidR="002E3E96" w:rsidRPr="002E3E96" w:rsidRDefault="002E3E96" w:rsidP="002E3E9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E3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удобная для пользователя навигация. </w:t>
      </w:r>
    </w:p>
    <w:p w:rsidR="002E3E96" w:rsidRPr="002E3E96" w:rsidRDefault="002E3E96" w:rsidP="002E3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E3E96" w:rsidRPr="002E3E96" w:rsidRDefault="002E3E96" w:rsidP="002E3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E3E9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Дизайн-эргономические</w:t>
      </w:r>
      <w:proofErr w:type="gramEnd"/>
      <w:r w:rsidRPr="002E3E9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2E3E96" w:rsidRPr="002E3E96" w:rsidRDefault="002E3E96" w:rsidP="002E3E96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оформления эстетическим нормам и психофизиологическим особенностям восприятия визуальной информации: упорядоченность, выразительность элементов, цвета, размера, расположения. </w:t>
      </w:r>
      <w:r w:rsidRPr="002E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E3E96" w:rsidRPr="002E3E96" w:rsidRDefault="002E3E96" w:rsidP="002E3E9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</w:rPr>
      </w:pPr>
    </w:p>
    <w:p w:rsidR="002E3E96" w:rsidRPr="002E3E96" w:rsidRDefault="002E3E96" w:rsidP="002E3E96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E3E96"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</w:p>
    <w:p w:rsidR="002E3E96" w:rsidRPr="002E3E96" w:rsidRDefault="002E3E96" w:rsidP="002E3E96">
      <w:pPr>
        <w:ind w:left="709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2E3E96" w:rsidRPr="002E3E96" w:rsidRDefault="002E3E96" w:rsidP="002E3E9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E3E96">
        <w:rPr>
          <w:rFonts w:ascii="Times New Roman" w:eastAsia="Calibri" w:hAnsi="Times New Roman" w:cs="Times New Roman"/>
          <w:b/>
          <w:color w:val="000000"/>
          <w:spacing w:val="-1"/>
          <w:sz w:val="28"/>
          <w:szCs w:val="20"/>
        </w:rPr>
        <w:t>Анкета-заявка участника</w:t>
      </w:r>
    </w:p>
    <w:p w:rsidR="002E3E96" w:rsidRPr="002E3E96" w:rsidRDefault="002E3E96" w:rsidP="002E3E96">
      <w:pPr>
        <w:shd w:val="clear" w:color="auto" w:fill="FFFFFF"/>
        <w:spacing w:after="0" w:line="240" w:lineRule="auto"/>
        <w:ind w:right="538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0"/>
        </w:rPr>
      </w:pPr>
      <w:r w:rsidRPr="002E3E96">
        <w:rPr>
          <w:rFonts w:ascii="Times New Roman" w:eastAsia="Calibri" w:hAnsi="Times New Roman" w:cs="Times New Roman"/>
          <w:b/>
          <w:color w:val="000000"/>
          <w:spacing w:val="-1"/>
          <w:sz w:val="28"/>
          <w:szCs w:val="20"/>
        </w:rPr>
        <w:t>муниципального этапа областного конкурса электронно-образовательных ресурсов по эколого-биологическому образованию</w:t>
      </w:r>
    </w:p>
    <w:p w:rsidR="002E3E96" w:rsidRPr="002E3E96" w:rsidRDefault="002E3E96" w:rsidP="002E3E96">
      <w:pPr>
        <w:shd w:val="clear" w:color="auto" w:fill="FFFFFF"/>
        <w:spacing w:after="0" w:line="240" w:lineRule="auto"/>
        <w:ind w:right="538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0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268"/>
        <w:gridCol w:w="1842"/>
        <w:gridCol w:w="1276"/>
        <w:gridCol w:w="1701"/>
        <w:gridCol w:w="1087"/>
      </w:tblGrid>
      <w:tr w:rsidR="002E3E96" w:rsidRPr="002E3E96" w:rsidTr="009559A9">
        <w:tc>
          <w:tcPr>
            <w:tcW w:w="1135" w:type="dxa"/>
          </w:tcPr>
          <w:p w:rsidR="002E3E96" w:rsidRPr="002E3E96" w:rsidRDefault="002E3E96" w:rsidP="002E3E96">
            <w:pPr>
              <w:rPr>
                <w:rFonts w:ascii="Times New Roman" w:hAnsi="Times New Roman"/>
                <w:sz w:val="24"/>
                <w:szCs w:val="24"/>
              </w:rPr>
            </w:pPr>
            <w:r w:rsidRPr="002E3E96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6" w:type="dxa"/>
          </w:tcPr>
          <w:p w:rsidR="002E3E96" w:rsidRPr="002E3E96" w:rsidRDefault="002E3E96" w:rsidP="002E3E96">
            <w:pPr>
              <w:rPr>
                <w:rFonts w:ascii="Times New Roman" w:hAnsi="Times New Roman"/>
                <w:sz w:val="24"/>
                <w:szCs w:val="24"/>
              </w:rPr>
            </w:pPr>
            <w:r w:rsidRPr="002E3E96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2E3E96" w:rsidRPr="002E3E96" w:rsidRDefault="002E3E96" w:rsidP="002E3E96">
            <w:pPr>
              <w:rPr>
                <w:rFonts w:ascii="Times New Roman" w:hAnsi="Times New Roman"/>
                <w:sz w:val="24"/>
                <w:szCs w:val="24"/>
              </w:rPr>
            </w:pPr>
            <w:r w:rsidRPr="002E3E96">
              <w:rPr>
                <w:rFonts w:ascii="Times New Roman" w:hAnsi="Times New Roman"/>
                <w:sz w:val="24"/>
                <w:szCs w:val="24"/>
              </w:rPr>
              <w:t>отчество автора</w:t>
            </w:r>
          </w:p>
        </w:tc>
        <w:tc>
          <w:tcPr>
            <w:tcW w:w="2268" w:type="dxa"/>
          </w:tcPr>
          <w:p w:rsidR="002E3E96" w:rsidRPr="002E3E96" w:rsidRDefault="002E3E96" w:rsidP="002E3E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Класс, место учебы участника (полное наименование учреждения, адрес, (код) телефон, сайт, </w:t>
            </w:r>
            <w:r w:rsidRPr="002E3E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2E3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E3E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E3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2E3E96" w:rsidRPr="002E3E96" w:rsidRDefault="002E3E96" w:rsidP="002E3E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Учреждение,</w:t>
            </w:r>
          </w:p>
          <w:p w:rsidR="002E3E96" w:rsidRPr="002E3E96" w:rsidRDefault="002E3E96" w:rsidP="002E3E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котором</w:t>
            </w:r>
          </w:p>
          <w:p w:rsidR="002E3E96" w:rsidRPr="002E3E96" w:rsidRDefault="002E3E96" w:rsidP="002E3E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E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выполнена</w:t>
            </w:r>
            <w:r w:rsidRPr="002E3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2E3E96" w:rsidRPr="002E3E96" w:rsidRDefault="002E3E96" w:rsidP="002E3E96">
            <w:pPr>
              <w:rPr>
                <w:rFonts w:ascii="Times New Roman" w:hAnsi="Times New Roman"/>
              </w:rPr>
            </w:pPr>
            <w:r w:rsidRPr="002E3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наименование, адрес, телефон, сайт, </w:t>
            </w:r>
            <w:r w:rsidRPr="002E3E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2E3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E3E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E3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3E96" w:rsidRPr="002E3E96" w:rsidRDefault="002E3E96" w:rsidP="002E3E96">
            <w:pPr>
              <w:rPr>
                <w:rFonts w:ascii="Times New Roman" w:hAnsi="Times New Roman"/>
                <w:sz w:val="24"/>
                <w:szCs w:val="24"/>
              </w:rPr>
            </w:pPr>
            <w:r w:rsidRPr="002E3E9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3E96" w:rsidRPr="002E3E96" w:rsidRDefault="002E3E96" w:rsidP="002E3E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E96">
              <w:rPr>
                <w:rFonts w:ascii="Times New Roman" w:eastAsia="Times New Roman" w:hAnsi="Times New Roman"/>
                <w:sz w:val="24"/>
                <w:szCs w:val="24"/>
              </w:rPr>
              <w:t xml:space="preserve">ФИО (полностью), должность, </w:t>
            </w:r>
          </w:p>
          <w:p w:rsidR="002E3E96" w:rsidRPr="002E3E96" w:rsidRDefault="002E3E96" w:rsidP="002E3E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3E96">
              <w:rPr>
                <w:rFonts w:ascii="Times New Roman" w:eastAsia="Times New Roman" w:hAnsi="Times New Roman"/>
                <w:sz w:val="24"/>
                <w:szCs w:val="24"/>
              </w:rPr>
              <w:t>место работы руководителя, телефон,</w:t>
            </w:r>
          </w:p>
          <w:p w:rsidR="002E3E96" w:rsidRPr="002E3E96" w:rsidRDefault="002E3E96" w:rsidP="002E3E96">
            <w:pPr>
              <w:rPr>
                <w:rFonts w:ascii="Times New Roman" w:hAnsi="Times New Roman"/>
                <w:sz w:val="24"/>
                <w:szCs w:val="24"/>
              </w:rPr>
            </w:pPr>
            <w:r w:rsidRPr="002E3E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2E3E9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E3E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E3E96" w:rsidRPr="002E3E96" w:rsidRDefault="002E3E96" w:rsidP="002E3E96">
            <w:pPr>
              <w:rPr>
                <w:rFonts w:ascii="Times New Roman" w:hAnsi="Times New Roman"/>
                <w:sz w:val="24"/>
                <w:szCs w:val="24"/>
              </w:rPr>
            </w:pPr>
            <w:r w:rsidRPr="002E3E96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2E3E96" w:rsidRPr="002E3E96" w:rsidRDefault="002E3E96" w:rsidP="002E3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96" w:rsidRPr="002E3E96" w:rsidRDefault="002E3E96" w:rsidP="002E3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E96" w:rsidRPr="002E3E96" w:rsidTr="009559A9">
        <w:tc>
          <w:tcPr>
            <w:tcW w:w="1135" w:type="dxa"/>
          </w:tcPr>
          <w:p w:rsidR="002E3E96" w:rsidRPr="002E3E96" w:rsidRDefault="002E3E96" w:rsidP="002E3E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E3E96" w:rsidRPr="002E3E96" w:rsidRDefault="002E3E96" w:rsidP="002E3E9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E3E96" w:rsidRPr="002E3E96" w:rsidRDefault="002E3E96" w:rsidP="002E3E9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E3E96" w:rsidRPr="002E3E96" w:rsidRDefault="002E3E96" w:rsidP="002E3E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3E96" w:rsidRPr="002E3E96" w:rsidRDefault="002E3E96" w:rsidP="002E3E9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3E96" w:rsidRPr="002E3E96" w:rsidRDefault="002E3E96" w:rsidP="002E3E96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2E3E96" w:rsidRPr="002E3E96" w:rsidRDefault="002E3E96" w:rsidP="002E3E96">
            <w:pPr>
              <w:rPr>
                <w:rFonts w:ascii="Times New Roman" w:hAnsi="Times New Roman"/>
              </w:rPr>
            </w:pPr>
          </w:p>
        </w:tc>
      </w:tr>
    </w:tbl>
    <w:p w:rsidR="002E3E96" w:rsidRPr="002E3E96" w:rsidRDefault="002E3E96" w:rsidP="002E3E96">
      <w:pPr>
        <w:rPr>
          <w:rFonts w:ascii="Times New Roman" w:eastAsia="Calibri" w:hAnsi="Times New Roman" w:cs="Times New Roman"/>
        </w:rPr>
      </w:pPr>
    </w:p>
    <w:p w:rsidR="002E3E96" w:rsidRPr="002E3E96" w:rsidRDefault="002E3E96" w:rsidP="002E3E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E96" w:rsidRPr="002E3E96" w:rsidRDefault="002E3E96" w:rsidP="002E3E96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 2016г. </w:t>
      </w:r>
    </w:p>
    <w:p w:rsidR="002E3E96" w:rsidRPr="002E3E96" w:rsidRDefault="002E3E96" w:rsidP="002E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E96" w:rsidRPr="002E3E96" w:rsidRDefault="002E3E96" w:rsidP="002E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направляющей организации   ____________       ___________________                                                                  </w:t>
      </w:r>
    </w:p>
    <w:p w:rsidR="002E3E96" w:rsidRPr="002E3E96" w:rsidRDefault="002E3E96" w:rsidP="002E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E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Подпись                                 ФИО                                                                                                                           </w:t>
      </w:r>
    </w:p>
    <w:p w:rsidR="002E3E96" w:rsidRPr="002E3E96" w:rsidRDefault="002E3E96" w:rsidP="002E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E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М.П.</w:t>
      </w:r>
    </w:p>
    <w:p w:rsidR="002E3E96" w:rsidRPr="002E3E96" w:rsidRDefault="002E3E96" w:rsidP="002E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3E96" w:rsidRPr="002E3E96" w:rsidRDefault="002E3E96" w:rsidP="002E3E96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2E3E96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         Исполнитель: ФИО______________</w:t>
      </w:r>
    </w:p>
    <w:p w:rsidR="002E3E96" w:rsidRPr="002E3E96" w:rsidRDefault="002E3E96" w:rsidP="002E3E96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2E3E96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         тел. ______________</w:t>
      </w:r>
    </w:p>
    <w:p w:rsidR="002E3E96" w:rsidRPr="002E3E96" w:rsidRDefault="002E3E96" w:rsidP="002E3E9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E96" w:rsidRPr="002E3E96" w:rsidRDefault="002E3E96" w:rsidP="002E3E96">
      <w:pPr>
        <w:ind w:left="709"/>
        <w:jc w:val="both"/>
        <w:rPr>
          <w:rFonts w:ascii="Calibri" w:eastAsia="Calibri" w:hAnsi="Calibri" w:cs="Times New Roman"/>
          <w:b/>
        </w:rPr>
      </w:pPr>
    </w:p>
    <w:p w:rsidR="002E3E96" w:rsidRPr="002E3E96" w:rsidRDefault="002E3E96" w:rsidP="002E3E96">
      <w:pPr>
        <w:ind w:left="709"/>
        <w:jc w:val="both"/>
        <w:rPr>
          <w:rFonts w:ascii="Calibri" w:eastAsia="Calibri" w:hAnsi="Calibri" w:cs="Times New Roman"/>
          <w:b/>
        </w:rPr>
      </w:pPr>
    </w:p>
    <w:p w:rsidR="002E3E96" w:rsidRPr="002E3E96" w:rsidRDefault="002E3E96" w:rsidP="002E3E96">
      <w:pPr>
        <w:widowControl w:val="0"/>
        <w:shd w:val="clear" w:color="auto" w:fill="FFFFFF"/>
        <w:autoSpaceDE w:val="0"/>
        <w:autoSpaceDN w:val="0"/>
        <w:adjustRightInd w:val="0"/>
        <w:ind w:firstLine="399"/>
        <w:jc w:val="center"/>
        <w:rPr>
          <w:rFonts w:ascii="Calibri" w:eastAsia="Calibri" w:hAnsi="Calibri" w:cs="Times New Roman"/>
          <w:b/>
        </w:rPr>
      </w:pPr>
    </w:p>
    <w:p w:rsidR="002E3E96" w:rsidRPr="002E3E96" w:rsidRDefault="002E3E96" w:rsidP="002E3E96">
      <w:pPr>
        <w:autoSpaceDE w:val="0"/>
        <w:autoSpaceDN w:val="0"/>
        <w:adjustRightInd w:val="0"/>
        <w:spacing w:before="235" w:after="0" w:line="240" w:lineRule="auto"/>
        <w:ind w:right="34"/>
        <w:rPr>
          <w:rFonts w:ascii="Times New Roman CYR" w:eastAsia="Calibri" w:hAnsi="Times New Roman CYR" w:cs="Times New Roman CYR"/>
          <w:sz w:val="28"/>
          <w:szCs w:val="28"/>
        </w:rPr>
      </w:pPr>
    </w:p>
    <w:p w:rsidR="000235EC" w:rsidRDefault="002E3E96">
      <w:r>
        <w:t xml:space="preserve"> </w:t>
      </w:r>
    </w:p>
    <w:sectPr w:rsidR="0002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96F"/>
    <w:multiLevelType w:val="hybridMultilevel"/>
    <w:tmpl w:val="1B3A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B12B9"/>
    <w:multiLevelType w:val="hybridMultilevel"/>
    <w:tmpl w:val="FF26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B6872"/>
    <w:multiLevelType w:val="hybridMultilevel"/>
    <w:tmpl w:val="5A40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03125"/>
    <w:multiLevelType w:val="hybridMultilevel"/>
    <w:tmpl w:val="2CAE6A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02F163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02"/>
    <w:rsid w:val="000235EC"/>
    <w:rsid w:val="002E3E96"/>
    <w:rsid w:val="006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2016-09-26T06:14:00Z</dcterms:created>
  <dcterms:modified xsi:type="dcterms:W3CDTF">2016-09-26T06:14:00Z</dcterms:modified>
</cp:coreProperties>
</file>