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E4" w:rsidRPr="005921E4" w:rsidRDefault="005921E4" w:rsidP="005921E4">
      <w:pPr>
        <w:keepNext/>
        <w:spacing w:before="240" w:after="60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bookmarkStart w:id="0" w:name="_Toc461459836"/>
      <w:r w:rsidRPr="005921E4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Положение о проведении муниципального этапа областного лесного конкурса «Подрост»</w:t>
      </w:r>
      <w:bookmarkEnd w:id="0"/>
    </w:p>
    <w:p w:rsidR="005921E4" w:rsidRPr="005921E4" w:rsidRDefault="005921E4" w:rsidP="005921E4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5921E4" w:rsidRPr="005921E4" w:rsidRDefault="005921E4" w:rsidP="005921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5921E4" w:rsidRPr="005921E4" w:rsidRDefault="005921E4" w:rsidP="005921E4">
      <w:p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1.1.Муниципальный этап областного лесного конкурса «Подрост» является региональным этапом Всероссийского юниорского лесного конкурса «Подрост» («За сохранение природы и бережное отношение к лесным богатствам»). </w:t>
      </w:r>
    </w:p>
    <w:p w:rsidR="005921E4" w:rsidRPr="005921E4" w:rsidRDefault="005921E4" w:rsidP="005921E4">
      <w:p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1.2.Цель конкурса: привлечение учащихся к изучению лесных экосистем и практической природоохранной деятельности, профессиональному самоопределению.    </w:t>
      </w:r>
    </w:p>
    <w:p w:rsidR="005921E4" w:rsidRPr="005921E4" w:rsidRDefault="005921E4" w:rsidP="005921E4">
      <w:p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      Задачи конкурса:</w:t>
      </w:r>
    </w:p>
    <w:p w:rsidR="005921E4" w:rsidRPr="005921E4" w:rsidRDefault="005921E4" w:rsidP="005921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подвести итоги деятельности школьных лесничеств и других творческих объединений, ведущих природоохранную, учебно-исследовательскую и эколого-просветительскую работу на территории лесного фонда Кемеровской области;  </w:t>
      </w:r>
    </w:p>
    <w:p w:rsidR="005921E4" w:rsidRPr="005921E4" w:rsidRDefault="005921E4" w:rsidP="005921E4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и поощрить учащихся, принимавших практическое участие в природоохранной работе, имеющих специальные экологические и лесохозяйственные знания, навыки, способности, а также руководителей творческих объединений, успешно использующих инновационные методы в образовательной деятельности с учащимися.</w:t>
      </w:r>
    </w:p>
    <w:p w:rsidR="005921E4" w:rsidRPr="005921E4" w:rsidRDefault="005921E4" w:rsidP="005921E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1.4.Учредителем конкурса является  Управление образования администрации города Прокопьевска. Организацию и проведение конкурса осуществляет </w:t>
      </w:r>
      <w:r w:rsidRPr="0059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gramStart"/>
      <w:r w:rsidRPr="0059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59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Pr="0059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proofErr w:type="gramEnd"/>
      <w:r w:rsidRPr="0059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дополнительного образования детей». </w:t>
      </w:r>
    </w:p>
    <w:p w:rsidR="005921E4" w:rsidRPr="005921E4" w:rsidRDefault="005921E4" w:rsidP="00592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921E4" w:rsidRPr="005921E4" w:rsidRDefault="005921E4" w:rsidP="005921E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b/>
          <w:sz w:val="28"/>
          <w:szCs w:val="28"/>
        </w:rPr>
        <w:t>2.Участники конкурса</w:t>
      </w:r>
    </w:p>
    <w:p w:rsidR="005921E4" w:rsidRPr="005921E4" w:rsidRDefault="005921E4" w:rsidP="005921E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2.1.В конкурсе могут участвовать учащиеся образовательных учреждений в возрасте от 14 до 18 лет, а также руководители творческих объединений эколого-лесохозяйственной направленности, педагогические работники, специалисты лесного хозяйства и природоохранных организаций.</w:t>
      </w:r>
    </w:p>
    <w:p w:rsidR="005921E4" w:rsidRPr="005921E4" w:rsidRDefault="005921E4" w:rsidP="005921E4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2.2. В номинациях конкурса «Для учащихся» допускается только индивидуальное участие.</w:t>
      </w:r>
    </w:p>
    <w:p w:rsidR="005921E4" w:rsidRPr="005921E4" w:rsidRDefault="005921E4" w:rsidP="005921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1E4" w:rsidRPr="005921E4" w:rsidRDefault="005921E4" w:rsidP="005921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21E4">
        <w:rPr>
          <w:rFonts w:ascii="Times New Roman" w:eastAsia="Calibri" w:hAnsi="Times New Roman" w:cs="Times New Roman"/>
          <w:b/>
          <w:sz w:val="28"/>
          <w:szCs w:val="28"/>
        </w:rPr>
        <w:t>3.Условия и порядок проведения конкурса</w:t>
      </w:r>
    </w:p>
    <w:p w:rsidR="005921E4" w:rsidRPr="005921E4" w:rsidRDefault="005921E4" w:rsidP="005921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3.1.Сроки проведения муниципального этапа: </w:t>
      </w:r>
      <w:r w:rsidRPr="005921E4">
        <w:rPr>
          <w:rFonts w:ascii="Times New Roman" w:eastAsia="Calibri" w:hAnsi="Times New Roman" w:cs="Times New Roman"/>
          <w:b/>
          <w:i/>
          <w:sz w:val="28"/>
          <w:szCs w:val="28"/>
        </w:rPr>
        <w:t>октябрь-ноябрь 2016г.</w:t>
      </w: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921E4" w:rsidRPr="005921E4" w:rsidRDefault="005921E4" w:rsidP="00592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3.2.Конкурс проводится заочно по следующим номинациям:</w:t>
      </w:r>
    </w:p>
    <w:p w:rsidR="005921E4" w:rsidRPr="005921E4" w:rsidRDefault="005921E4" w:rsidP="00592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921E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«Для учащихся»: </w:t>
      </w:r>
    </w:p>
    <w:p w:rsidR="005921E4" w:rsidRPr="005921E4" w:rsidRDefault="005921E4" w:rsidP="005921E4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i/>
          <w:sz w:val="28"/>
          <w:szCs w:val="28"/>
        </w:rPr>
        <w:t>Лесоведение и лесоводство</w:t>
      </w: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 (лесная типология; изучение возобновления и формирования леса; влияния на лес рекреационной нагрузки, рубок ухода, лесных пожаров и др.; восстановление леса после рубок главного пользования, эффективность лесовосстановительных мероприятий; разведение лесных культур и др.);</w:t>
      </w:r>
    </w:p>
    <w:p w:rsidR="005921E4" w:rsidRPr="005921E4" w:rsidRDefault="005921E4" w:rsidP="005921E4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Экология лесных животных</w:t>
      </w: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 (фауна, экология и поведение птиц, насекомых и других, обитающих в лесу животных, в том числе вредителей леса; изучение эффективности биологических способов защиты леса (привлечение энтомофагов) и др.);</w:t>
      </w:r>
    </w:p>
    <w:p w:rsidR="005921E4" w:rsidRPr="005921E4" w:rsidRDefault="005921E4" w:rsidP="005921E4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i/>
          <w:sz w:val="28"/>
          <w:szCs w:val="28"/>
        </w:rPr>
        <w:t>Экология лесных растений</w:t>
      </w: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 (флористические и геоботанические исследования лесных растительных сообществ; изучение экологических и биологических особенностей лесных растений);</w:t>
      </w:r>
    </w:p>
    <w:p w:rsidR="005921E4" w:rsidRPr="005921E4" w:rsidRDefault="005921E4" w:rsidP="005921E4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i/>
          <w:sz w:val="28"/>
          <w:szCs w:val="28"/>
        </w:rPr>
        <w:t xml:space="preserve">Практическая природоохранная деятельность </w:t>
      </w:r>
      <w:r w:rsidRPr="005921E4">
        <w:rPr>
          <w:rFonts w:ascii="Times New Roman" w:eastAsia="Calibri" w:hAnsi="Times New Roman" w:cs="Times New Roman"/>
          <w:sz w:val="28"/>
          <w:szCs w:val="28"/>
        </w:rPr>
        <w:t>(рассматриваются работы, отражающие личное действие в решении проблемы сохранения природы – охрана лесов от пожаров; организация и проведение разнообразных природоохранных акций; защита леса от вредителей и болезней, включая биологические способы - привлечение птиц, расселение муравьев и др.; пропаганда знаний о лесе и др.);</w:t>
      </w:r>
    </w:p>
    <w:p w:rsidR="005921E4" w:rsidRPr="005921E4" w:rsidRDefault="005921E4" w:rsidP="005921E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921E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Подготовка к профессиональной деятельности в лесном хозяйстве </w:t>
      </w:r>
      <w:r w:rsidRPr="005921E4">
        <w:rPr>
          <w:rFonts w:ascii="Times New Roman" w:eastAsia="Calibri" w:hAnsi="Times New Roman" w:cs="Times New Roman"/>
          <w:iCs/>
          <w:sz w:val="28"/>
          <w:szCs w:val="28"/>
        </w:rPr>
        <w:t>(рассматриваются работы, связанные с изучением технологий лесохозяйственных работ, специальных дисциплин лесного профиля, подготовкой инновационных предложений по ведению лесного хозяйства).</w:t>
      </w:r>
    </w:p>
    <w:p w:rsidR="005921E4" w:rsidRPr="005921E4" w:rsidRDefault="005921E4" w:rsidP="005921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921E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«Для руководителей школьных лесничеств»:                  </w:t>
      </w:r>
    </w:p>
    <w:p w:rsidR="005921E4" w:rsidRPr="005921E4" w:rsidRDefault="005921E4" w:rsidP="005921E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921E4">
        <w:rPr>
          <w:rFonts w:ascii="Times New Roman" w:eastAsia="Calibri" w:hAnsi="Times New Roman" w:cs="Times New Roman"/>
          <w:i/>
          <w:iCs/>
          <w:sz w:val="28"/>
          <w:szCs w:val="28"/>
        </w:rPr>
        <w:t>Школьные лесничества в условиях модернизации образования</w:t>
      </w: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 (представление опыта (в том числе инновационного) работы организации, руководителя объединения по организации и содержанию деятельности школьных лесничеств, направленного на развитие интересов и профессиональное самоопределение детей и молодежи). </w:t>
      </w:r>
    </w:p>
    <w:p w:rsidR="005921E4" w:rsidRPr="005921E4" w:rsidRDefault="005921E4" w:rsidP="005921E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3.3.Конкурсные работы должны быть оформлены в соответствии с требованиями (Приложение 1) и представлены </w:t>
      </w:r>
      <w:r w:rsidRPr="005921E4">
        <w:rPr>
          <w:rFonts w:ascii="Times New Roman" w:eastAsia="Calibri" w:hAnsi="Times New Roman" w:cs="Times New Roman"/>
          <w:spacing w:val="60"/>
          <w:sz w:val="28"/>
          <w:szCs w:val="28"/>
        </w:rPr>
        <w:t>в следующих формах</w:t>
      </w: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921E4" w:rsidRPr="005921E4" w:rsidRDefault="005921E4" w:rsidP="005921E4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учебно-исследовательская работа по номинациям «</w:t>
      </w:r>
      <w:r w:rsidRPr="005921E4">
        <w:rPr>
          <w:rFonts w:ascii="Times New Roman" w:eastAsia="Calibri" w:hAnsi="Times New Roman" w:cs="Times New Roman"/>
          <w:iCs/>
          <w:sz w:val="28"/>
          <w:szCs w:val="28"/>
        </w:rPr>
        <w:t>Лесоведение и лесоводство», «Экология лесных животных», «Экология лесных растений», «Подготовка к профессиональной деятельности в лесном хозяйстве»</w:t>
      </w: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 (выполняется учащимся индивидуально);</w:t>
      </w:r>
    </w:p>
    <w:p w:rsidR="005921E4" w:rsidRPr="005921E4" w:rsidRDefault="005921E4" w:rsidP="005921E4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практический природоохранный, социально значимый проект в номинации «Практическая природоохранная деятельность» (выполняется учащимся индивидуально);</w:t>
      </w:r>
    </w:p>
    <w:p w:rsidR="005921E4" w:rsidRPr="005921E4" w:rsidRDefault="005921E4" w:rsidP="005921E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описание опыта работы (выполняются участниками номинации </w:t>
      </w:r>
      <w:r w:rsidRPr="005921E4">
        <w:rPr>
          <w:rFonts w:ascii="Times New Roman" w:eastAsia="Calibri" w:hAnsi="Times New Roman" w:cs="Times New Roman"/>
          <w:iCs/>
          <w:sz w:val="28"/>
          <w:szCs w:val="28"/>
        </w:rPr>
        <w:t>«Школьные лесничества в условиях модернизации образования»</w:t>
      </w: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5921E4" w:rsidRPr="005921E4" w:rsidRDefault="005921E4" w:rsidP="005921E4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3.4.Жюри оставляет за собой право отбора представленных работ и изменения номинации.</w:t>
      </w:r>
    </w:p>
    <w:p w:rsidR="005921E4" w:rsidRPr="005921E4" w:rsidRDefault="005921E4" w:rsidP="00592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3.5.Для участия в конкурсе необходимо </w:t>
      </w:r>
      <w:r w:rsidRPr="005921E4">
        <w:rPr>
          <w:rFonts w:ascii="Times New Roman" w:eastAsia="Calibri" w:hAnsi="Times New Roman" w:cs="Times New Roman"/>
          <w:b/>
          <w:i/>
          <w:sz w:val="28"/>
          <w:szCs w:val="28"/>
        </w:rPr>
        <w:t>до 4 ноября 2016г.</w:t>
      </w:r>
      <w:r w:rsidRPr="005921E4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5921E4" w:rsidRPr="005921E4" w:rsidRDefault="005921E4" w:rsidP="00592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заполнить заявку (Приложение 3);</w:t>
      </w:r>
    </w:p>
    <w:p w:rsidR="005921E4" w:rsidRPr="005921E4" w:rsidRDefault="005921E4" w:rsidP="00592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- направить конкурсные материалы с пометкой «Подрост» по адресу:                                  г. Прокопьевск, ул. Обручева, 65, МБОУ ДО «ЦДОД», кабинет №18.</w:t>
      </w:r>
    </w:p>
    <w:p w:rsidR="005921E4" w:rsidRPr="005921E4" w:rsidRDefault="005921E4" w:rsidP="00592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3.6.Организационный взнос за участие в конкурсе составляет 50 рублей с ОУ.</w:t>
      </w:r>
    </w:p>
    <w:p w:rsidR="005921E4" w:rsidRPr="005921E4" w:rsidRDefault="005921E4" w:rsidP="00592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3.7.Конкурсные работы оцениваются в соответствии с критериями (Приложение 2). </w:t>
      </w:r>
    </w:p>
    <w:p w:rsidR="005921E4" w:rsidRPr="005921E4" w:rsidRDefault="005921E4" w:rsidP="00592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3.8.На конкурс не принимаются работы в случаях, если:</w:t>
      </w:r>
    </w:p>
    <w:p w:rsidR="005921E4" w:rsidRPr="005921E4" w:rsidRDefault="005921E4" w:rsidP="005921E4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представленной работы не соответствует тематике конкурса;</w:t>
      </w:r>
    </w:p>
    <w:p w:rsidR="005921E4" w:rsidRPr="005921E4" w:rsidRDefault="005921E4" w:rsidP="005921E4">
      <w:pPr>
        <w:numPr>
          <w:ilvl w:val="0"/>
          <w:numId w:val="5"/>
        </w:numPr>
        <w:tabs>
          <w:tab w:val="num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конкурсных материалов не соответствует требованиям конкурса (Приложение 1);</w:t>
      </w:r>
    </w:p>
    <w:p w:rsidR="005921E4" w:rsidRPr="005921E4" w:rsidRDefault="005921E4" w:rsidP="005921E4">
      <w:pPr>
        <w:numPr>
          <w:ilvl w:val="0"/>
          <w:numId w:val="5"/>
        </w:numPr>
        <w:tabs>
          <w:tab w:val="num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работа получала одно из призовых мест на других конкурсах областного уровня, проведенных департаментом образования и науки в предыдущем и текущем годах.</w:t>
      </w:r>
    </w:p>
    <w:p w:rsidR="005921E4" w:rsidRPr="005921E4" w:rsidRDefault="005921E4" w:rsidP="00592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3.9.Работы, присланные на конкурс, не возвращаются.</w:t>
      </w:r>
    </w:p>
    <w:p w:rsidR="005921E4" w:rsidRPr="005921E4" w:rsidRDefault="005921E4" w:rsidP="005921E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E4">
        <w:rPr>
          <w:rFonts w:ascii="Times New Roman" w:eastAsia="Times New Roman" w:hAnsi="Times New Roman" w:cs="Times New Roman"/>
          <w:sz w:val="28"/>
          <w:szCs w:val="28"/>
          <w:lang w:eastAsia="ru-RU"/>
        </w:rPr>
        <w:t>3.10.Работы (тезисы, фрагменты работ) могут быть опубликованы в СМИ с сохранением авторства за участниками конкурса.</w:t>
      </w:r>
      <w:r w:rsidRPr="0059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21E4" w:rsidRPr="005921E4" w:rsidRDefault="005921E4" w:rsidP="005921E4">
      <w:pPr>
        <w:tabs>
          <w:tab w:val="num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921E4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5921E4" w:rsidRPr="005921E4" w:rsidRDefault="005921E4" w:rsidP="005921E4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1E4" w:rsidRPr="005921E4" w:rsidRDefault="005921E4" w:rsidP="005921E4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1E4">
        <w:rPr>
          <w:rFonts w:ascii="Times New Roman" w:eastAsia="Calibri" w:hAnsi="Times New Roman" w:cs="Times New Roman"/>
          <w:b/>
          <w:sz w:val="28"/>
          <w:szCs w:val="28"/>
        </w:rPr>
        <w:t>Требования к оформлению конкурсных работ</w:t>
      </w:r>
    </w:p>
    <w:p w:rsidR="005921E4" w:rsidRPr="005921E4" w:rsidRDefault="005921E4" w:rsidP="005921E4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1E4" w:rsidRPr="005921E4" w:rsidRDefault="005921E4" w:rsidP="005921E4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              1.Учебно-исследовательская работа должна содержать:</w:t>
      </w:r>
    </w:p>
    <w:p w:rsidR="005921E4" w:rsidRPr="005921E4" w:rsidRDefault="005921E4" w:rsidP="005921E4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21E4">
        <w:rPr>
          <w:rFonts w:ascii="Times New Roman" w:eastAsia="Calibri" w:hAnsi="Times New Roman" w:cs="Times New Roman"/>
          <w:i/>
          <w:spacing w:val="60"/>
          <w:sz w:val="28"/>
          <w:szCs w:val="28"/>
        </w:rPr>
        <w:t>титульный лист</w:t>
      </w: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 с указанием (сверху вниз) полного наименования организации и объединения; темы работы; фамилии и имени (полностью) автора, класса, образовательной организации, муниципального образования; фамилии, имени, отчества (полностью) руководителя и консультанта, должности, места работы; год выполнения работы;</w:t>
      </w:r>
      <w:proofErr w:type="gramEnd"/>
    </w:p>
    <w:p w:rsidR="005921E4" w:rsidRPr="005921E4" w:rsidRDefault="005921E4" w:rsidP="005921E4">
      <w:pPr>
        <w:numPr>
          <w:ilvl w:val="0"/>
          <w:numId w:val="2"/>
        </w:num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i/>
          <w:spacing w:val="60"/>
          <w:sz w:val="28"/>
          <w:szCs w:val="28"/>
        </w:rPr>
        <w:t>содержание</w:t>
      </w:r>
      <w:r w:rsidRPr="005921E4">
        <w:rPr>
          <w:rFonts w:ascii="Times New Roman" w:eastAsia="Calibri" w:hAnsi="Times New Roman" w:cs="Times New Roman"/>
          <w:sz w:val="28"/>
          <w:szCs w:val="28"/>
        </w:rPr>
        <w:t>, перечисляющее нижеупомянутые разделы;</w:t>
      </w:r>
    </w:p>
    <w:p w:rsidR="005921E4" w:rsidRPr="005921E4" w:rsidRDefault="005921E4" w:rsidP="005921E4">
      <w:pPr>
        <w:numPr>
          <w:ilvl w:val="0"/>
          <w:numId w:val="2"/>
        </w:num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i/>
          <w:spacing w:val="60"/>
          <w:sz w:val="28"/>
          <w:szCs w:val="28"/>
        </w:rPr>
        <w:t>введение</w:t>
      </w:r>
      <w:r w:rsidRPr="005921E4">
        <w:rPr>
          <w:rFonts w:ascii="Times New Roman" w:eastAsia="Calibri" w:hAnsi="Times New Roman" w:cs="Times New Roman"/>
          <w:sz w:val="28"/>
          <w:szCs w:val="28"/>
        </w:rPr>
        <w:t>, где необходимо сформулировать проблематику; 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исследования; дать физико-географическую характеристику района исследования;</w:t>
      </w:r>
    </w:p>
    <w:p w:rsidR="005921E4" w:rsidRPr="005921E4" w:rsidRDefault="005921E4" w:rsidP="005921E4">
      <w:pPr>
        <w:numPr>
          <w:ilvl w:val="0"/>
          <w:numId w:val="2"/>
        </w:num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i/>
          <w:spacing w:val="60"/>
          <w:sz w:val="28"/>
          <w:szCs w:val="28"/>
        </w:rPr>
        <w:t>методику исследования</w:t>
      </w:r>
      <w:r w:rsidRPr="005921E4">
        <w:rPr>
          <w:rFonts w:ascii="Times New Roman" w:eastAsia="Calibri" w:hAnsi="Times New Roman" w:cs="Times New Roman"/>
          <w:spacing w:val="60"/>
          <w:sz w:val="28"/>
          <w:szCs w:val="28"/>
        </w:rPr>
        <w:t xml:space="preserve"> </w:t>
      </w:r>
      <w:r w:rsidRPr="005921E4">
        <w:rPr>
          <w:rFonts w:ascii="Times New Roman" w:eastAsia="Calibri" w:hAnsi="Times New Roman" w:cs="Times New Roman"/>
          <w:sz w:val="28"/>
          <w:szCs w:val="28"/>
        </w:rPr>
        <w:t>(описание методов сбора, первичной и статистической обработки материала);</w:t>
      </w:r>
    </w:p>
    <w:p w:rsidR="005921E4" w:rsidRPr="005921E4" w:rsidRDefault="005921E4" w:rsidP="005921E4">
      <w:pPr>
        <w:numPr>
          <w:ilvl w:val="0"/>
          <w:numId w:val="2"/>
        </w:num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i/>
          <w:spacing w:val="60"/>
          <w:sz w:val="28"/>
          <w:szCs w:val="28"/>
        </w:rPr>
        <w:t>результаты исследований и их обсуждение</w:t>
      </w:r>
      <w:r w:rsidRPr="005921E4">
        <w:rPr>
          <w:rFonts w:ascii="Times New Roman" w:eastAsia="Calibri" w:hAnsi="Times New Roman" w:cs="Times New Roman"/>
          <w:spacing w:val="60"/>
          <w:sz w:val="28"/>
          <w:szCs w:val="28"/>
        </w:rPr>
        <w:t>.</w:t>
      </w: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 Желательно использование таблиц, графиков и т.п.</w:t>
      </w:r>
      <w:r w:rsidRPr="005921E4">
        <w:rPr>
          <w:rFonts w:ascii="Times New Roman" w:eastAsia="Calibri" w:hAnsi="Times New Roman" w:cs="Times New Roman"/>
          <w:spacing w:val="60"/>
          <w:sz w:val="28"/>
          <w:szCs w:val="28"/>
        </w:rPr>
        <w:t>;</w:t>
      </w:r>
    </w:p>
    <w:p w:rsidR="005921E4" w:rsidRPr="005921E4" w:rsidRDefault="005921E4" w:rsidP="005921E4">
      <w:pPr>
        <w:numPr>
          <w:ilvl w:val="0"/>
          <w:numId w:val="2"/>
        </w:num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i/>
          <w:spacing w:val="60"/>
          <w:sz w:val="28"/>
          <w:szCs w:val="28"/>
        </w:rPr>
        <w:t>выводы</w:t>
      </w: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 (краткие ответы на вопросы, поставленные в задачах);</w:t>
      </w:r>
    </w:p>
    <w:p w:rsidR="005921E4" w:rsidRPr="005921E4" w:rsidRDefault="005921E4" w:rsidP="005921E4">
      <w:pPr>
        <w:numPr>
          <w:ilvl w:val="0"/>
          <w:numId w:val="2"/>
        </w:num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i/>
          <w:spacing w:val="60"/>
          <w:sz w:val="28"/>
          <w:szCs w:val="28"/>
        </w:rPr>
        <w:t>заключение,</w:t>
      </w:r>
      <w:r w:rsidRPr="005921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921E4">
        <w:rPr>
          <w:rFonts w:ascii="Times New Roman" w:eastAsia="Calibri" w:hAnsi="Times New Roman" w:cs="Times New Roman"/>
          <w:sz w:val="28"/>
          <w:szCs w:val="28"/>
        </w:rPr>
        <w:t>где могут быть отмечены лица, помогавшие в выполнении работы, намечены дальнейшие перспективы работы и даны практические рекомендации, вытекающие</w:t>
      </w:r>
      <w:r w:rsidRPr="005921E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921E4">
        <w:rPr>
          <w:rFonts w:ascii="Times New Roman" w:eastAsia="Calibri" w:hAnsi="Times New Roman" w:cs="Times New Roman"/>
          <w:sz w:val="28"/>
          <w:szCs w:val="28"/>
        </w:rPr>
        <w:t>из данного исследования;</w:t>
      </w:r>
    </w:p>
    <w:p w:rsidR="005921E4" w:rsidRPr="005921E4" w:rsidRDefault="005921E4" w:rsidP="005921E4">
      <w:pPr>
        <w:numPr>
          <w:ilvl w:val="0"/>
          <w:numId w:val="2"/>
        </w:num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i/>
          <w:spacing w:val="60"/>
          <w:sz w:val="28"/>
          <w:szCs w:val="28"/>
        </w:rPr>
        <w:t>список использованной литературы</w:t>
      </w:r>
      <w:r w:rsidRPr="005921E4">
        <w:rPr>
          <w:rFonts w:ascii="Times New Roman" w:eastAsia="Calibri" w:hAnsi="Times New Roman" w:cs="Times New Roman"/>
          <w:spacing w:val="60"/>
          <w:sz w:val="28"/>
          <w:szCs w:val="28"/>
        </w:rPr>
        <w:t xml:space="preserve">, </w:t>
      </w:r>
      <w:r w:rsidRPr="005921E4">
        <w:rPr>
          <w:rFonts w:ascii="Times New Roman" w:eastAsia="Calibri" w:hAnsi="Times New Roman" w:cs="Times New Roman"/>
          <w:sz w:val="28"/>
          <w:szCs w:val="28"/>
        </w:rPr>
        <w:t>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5921E4" w:rsidRPr="005921E4" w:rsidRDefault="005921E4" w:rsidP="005921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Фактические и числовые данные, имеющие большой объем, а также рисунки, диаграммы, схемы, карты, фотографии и т.д. могут быть вынесены </w:t>
      </w:r>
      <w:r w:rsidRPr="005921E4">
        <w:rPr>
          <w:rFonts w:ascii="Times New Roman" w:eastAsia="Calibri" w:hAnsi="Times New Roman" w:cs="Times New Roman"/>
          <w:sz w:val="28"/>
          <w:szCs w:val="28"/>
        </w:rPr>
        <w:lastRenderedPageBreak/>
        <w:t>в приложения.</w:t>
      </w:r>
      <w:r w:rsidRPr="005921E4">
        <w:rPr>
          <w:rFonts w:ascii="Times New Roman" w:eastAsia="Calibri" w:hAnsi="Times New Roman" w:cs="Times New Roman"/>
          <w:spacing w:val="60"/>
          <w:sz w:val="28"/>
          <w:szCs w:val="28"/>
        </w:rPr>
        <w:t xml:space="preserve"> </w:t>
      </w:r>
      <w:r w:rsidRPr="005921E4">
        <w:rPr>
          <w:rFonts w:ascii="Times New Roman" w:eastAsia="Calibri" w:hAnsi="Times New Roman" w:cs="Times New Roman"/>
          <w:sz w:val="28"/>
          <w:szCs w:val="28"/>
        </w:rPr>
        <w:t>Все приложения должны быть пронумерованы и озаглавлены, а в тексте работы должны быть сделаны ссылки на них.</w:t>
      </w:r>
    </w:p>
    <w:p w:rsidR="005921E4" w:rsidRPr="005921E4" w:rsidRDefault="005921E4" w:rsidP="005921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Картографический материал должен иметь условные обозначения, масштаб. Объем работы не ограничен.</w:t>
      </w:r>
    </w:p>
    <w:p w:rsidR="005921E4" w:rsidRPr="005921E4" w:rsidRDefault="005921E4" w:rsidP="005921E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К учебно-исследовательским работам должны прилагаться </w:t>
      </w:r>
      <w:r w:rsidRPr="005921E4">
        <w:rPr>
          <w:rFonts w:ascii="Times New Roman" w:eastAsia="Calibri" w:hAnsi="Times New Roman" w:cs="Times New Roman"/>
          <w:i/>
          <w:sz w:val="28"/>
          <w:szCs w:val="28"/>
        </w:rPr>
        <w:t xml:space="preserve">тезисы </w:t>
      </w: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объемом не более одной страницы (межстрочный интервал - одинарный). </w:t>
      </w:r>
      <w:proofErr w:type="gramStart"/>
      <w:r w:rsidRPr="005921E4">
        <w:rPr>
          <w:rFonts w:ascii="Times New Roman" w:eastAsia="Calibri" w:hAnsi="Times New Roman" w:cs="Times New Roman"/>
          <w:sz w:val="28"/>
          <w:szCs w:val="28"/>
        </w:rPr>
        <w:t>В «шапке» тезисов следует указать название работы, фамилию, имя, класс автора, фамилию, имя, отчество руководителя (если имеется), город.</w:t>
      </w:r>
      <w:proofErr w:type="gramEnd"/>
    </w:p>
    <w:p w:rsidR="005921E4" w:rsidRPr="005921E4" w:rsidRDefault="005921E4" w:rsidP="005921E4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21E4" w:rsidRPr="005921E4" w:rsidRDefault="005921E4" w:rsidP="005921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E4" w:rsidRPr="005921E4" w:rsidRDefault="005921E4" w:rsidP="005921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2.Практический природоохранный проект должен иметь:</w:t>
      </w:r>
    </w:p>
    <w:p w:rsidR="005921E4" w:rsidRPr="005921E4" w:rsidRDefault="005921E4" w:rsidP="005921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pacing w:val="40"/>
          <w:sz w:val="28"/>
          <w:szCs w:val="28"/>
        </w:rPr>
        <w:sym w:font="Symbol" w:char="F0B7"/>
      </w:r>
      <w:r w:rsidRPr="005921E4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proofErr w:type="gramStart"/>
      <w:r w:rsidRPr="005921E4">
        <w:rPr>
          <w:rFonts w:ascii="Times New Roman" w:eastAsia="Calibri" w:hAnsi="Times New Roman" w:cs="Times New Roman"/>
          <w:i/>
          <w:spacing w:val="40"/>
          <w:sz w:val="28"/>
          <w:szCs w:val="28"/>
        </w:rPr>
        <w:t>титульный лист</w:t>
      </w: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 с указанием (сверху вниз) полного наименования организации и объединения; названия работы; фамилии и имени (полностью) автора, класса, образовательной организации, города; фамилии, имени, отчества (полностью) руководителя и консультанта, должности, места работы; год выполнения работы;</w:t>
      </w:r>
      <w:proofErr w:type="gramEnd"/>
    </w:p>
    <w:p w:rsidR="005921E4" w:rsidRPr="005921E4" w:rsidRDefault="005921E4" w:rsidP="005921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21E4">
        <w:rPr>
          <w:rFonts w:ascii="Times New Roman" w:eastAsia="Calibri" w:hAnsi="Times New Roman" w:cs="Times New Roman"/>
          <w:i/>
          <w:sz w:val="28"/>
          <w:szCs w:val="28"/>
        </w:rPr>
        <w:t>содержание</w:t>
      </w:r>
      <w:r w:rsidRPr="005921E4">
        <w:rPr>
          <w:rFonts w:ascii="Times New Roman" w:eastAsia="Calibri" w:hAnsi="Times New Roman" w:cs="Times New Roman"/>
          <w:sz w:val="28"/>
          <w:szCs w:val="28"/>
        </w:rPr>
        <w:t>, перечисляющие разделы;</w:t>
      </w:r>
    </w:p>
    <w:p w:rsidR="005921E4" w:rsidRPr="005921E4" w:rsidRDefault="005921E4" w:rsidP="005921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21E4">
        <w:rPr>
          <w:rFonts w:ascii="Times New Roman" w:eastAsia="Calibri" w:hAnsi="Times New Roman" w:cs="Times New Roman"/>
          <w:i/>
          <w:sz w:val="28"/>
          <w:szCs w:val="28"/>
        </w:rPr>
        <w:t>введение</w:t>
      </w:r>
      <w:r w:rsidRPr="005921E4">
        <w:rPr>
          <w:rFonts w:ascii="Times New Roman" w:eastAsia="Calibri" w:hAnsi="Times New Roman" w:cs="Times New Roman"/>
          <w:sz w:val="28"/>
          <w:szCs w:val="28"/>
        </w:rPr>
        <w:t>, где необходимо указать проблему, которую решает проект; обосновать ее актуальность, цель и задачи работы;</w:t>
      </w:r>
    </w:p>
    <w:p w:rsidR="005921E4" w:rsidRPr="005921E4" w:rsidRDefault="005921E4" w:rsidP="005921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21E4">
        <w:rPr>
          <w:rFonts w:ascii="Times New Roman" w:eastAsia="Calibri" w:hAnsi="Times New Roman" w:cs="Times New Roman"/>
          <w:i/>
          <w:sz w:val="28"/>
          <w:szCs w:val="28"/>
        </w:rPr>
        <w:t>этапы и механизмы реализации</w:t>
      </w:r>
      <w:r w:rsidRPr="005921E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21E4" w:rsidRPr="005921E4" w:rsidRDefault="005921E4" w:rsidP="005921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21E4">
        <w:rPr>
          <w:rFonts w:ascii="Times New Roman" w:eastAsia="Calibri" w:hAnsi="Times New Roman" w:cs="Times New Roman"/>
          <w:i/>
          <w:sz w:val="28"/>
          <w:szCs w:val="28"/>
        </w:rPr>
        <w:t>результаты по его реализации</w:t>
      </w:r>
      <w:r w:rsidRPr="005921E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21E4" w:rsidRPr="005921E4" w:rsidRDefault="005921E4" w:rsidP="005921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21E4">
        <w:rPr>
          <w:rFonts w:ascii="Times New Roman" w:eastAsia="Calibri" w:hAnsi="Times New Roman" w:cs="Times New Roman"/>
          <w:i/>
          <w:sz w:val="28"/>
          <w:szCs w:val="28"/>
        </w:rPr>
        <w:t>практическая значимость</w:t>
      </w:r>
      <w:r w:rsidRPr="005921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21E4" w:rsidRPr="005921E4" w:rsidRDefault="005921E4" w:rsidP="005921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Желательно иметь в приложении наглядный материал, раскрывающий содержание всех этапов реализации проекта.</w:t>
      </w:r>
    </w:p>
    <w:p w:rsidR="005921E4" w:rsidRPr="005921E4" w:rsidRDefault="005921E4" w:rsidP="005921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E4" w:rsidRPr="005921E4" w:rsidRDefault="005921E4" w:rsidP="005921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3.Описание опыта работы организации, руководителя школьного лесничества или другого объединения учащихся должно иметь:</w:t>
      </w:r>
    </w:p>
    <w:p w:rsidR="005921E4" w:rsidRPr="005921E4" w:rsidRDefault="005921E4" w:rsidP="005921E4">
      <w:pPr>
        <w:numPr>
          <w:ilvl w:val="0"/>
          <w:numId w:val="6"/>
        </w:num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E4">
        <w:rPr>
          <w:rFonts w:ascii="Times New Roman" w:eastAsia="Times New Roman" w:hAnsi="Times New Roman" w:cs="Times New Roman"/>
          <w:i/>
          <w:spacing w:val="40"/>
          <w:sz w:val="28"/>
          <w:szCs w:val="28"/>
          <w:lang w:eastAsia="ru-RU"/>
        </w:rPr>
        <w:t>титульный лист</w:t>
      </w:r>
      <w:r w:rsidRPr="0059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фамилии, имени и отчества автора, полного названия коллектива или организации, полного почтового адреса и других координат, года представления опыта.</w:t>
      </w:r>
    </w:p>
    <w:p w:rsidR="005921E4" w:rsidRPr="005921E4" w:rsidRDefault="005921E4" w:rsidP="005921E4">
      <w:pPr>
        <w:numPr>
          <w:ilvl w:val="0"/>
          <w:numId w:val="6"/>
        </w:num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E4">
        <w:rPr>
          <w:rFonts w:ascii="Times New Roman" w:eastAsia="Times New Roman" w:hAnsi="Times New Roman" w:cs="Times New Roman"/>
          <w:i/>
          <w:spacing w:val="60"/>
          <w:sz w:val="28"/>
          <w:szCs w:val="28"/>
          <w:lang w:eastAsia="ru-RU"/>
        </w:rPr>
        <w:t>содержание</w:t>
      </w:r>
      <w:r w:rsidRPr="005921E4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592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следующее:</w:t>
      </w:r>
    </w:p>
    <w:p w:rsidR="005921E4" w:rsidRPr="005921E4" w:rsidRDefault="005921E4" w:rsidP="00592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- краткую историю вопроса, на решение которого было направлено действие (муниципального образования, организации, руководителя детского объединения);</w:t>
      </w:r>
    </w:p>
    <w:p w:rsidR="005921E4" w:rsidRPr="005921E4" w:rsidRDefault="005921E4" w:rsidP="00592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- характеристику условий, в которых создавался опыт;  </w:t>
      </w:r>
    </w:p>
    <w:p w:rsidR="005921E4" w:rsidRPr="005921E4" w:rsidRDefault="005921E4" w:rsidP="00592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- описание и анализ того нового, оригинального, что есть в практике создателя опыта (показать в динамике);</w:t>
      </w:r>
    </w:p>
    <w:p w:rsidR="005921E4" w:rsidRPr="005921E4" w:rsidRDefault="005921E4" w:rsidP="00592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- изложение достигнутых результатов и перспективы на дальнейшую работу.</w:t>
      </w:r>
    </w:p>
    <w:p w:rsidR="005921E4" w:rsidRPr="005921E4" w:rsidRDefault="005921E4" w:rsidP="005921E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</w:t>
      </w:r>
      <w:r w:rsidRPr="0059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описанию опыта работы</w:t>
      </w:r>
      <w:r w:rsidRPr="0059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включать в себя: дополнительные образовательные программы, соответствующие тематике конкурса; разные виды методической продукции (рекомендации, пособия, имитационные игры, разработки массовых мероприятий и др.).</w:t>
      </w:r>
    </w:p>
    <w:p w:rsidR="005921E4" w:rsidRPr="005921E4" w:rsidRDefault="005921E4" w:rsidP="00592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lastRenderedPageBreak/>
        <w:t>Объем текста описания опыта работы не должен превышать 20 страниц. Желательно наличие иллюстративных материалов (схемы, таблицы, графики фотографии, публикации и пр. форматом – не более А</w:t>
      </w:r>
      <w:proofErr w:type="gramStart"/>
      <w:r w:rsidRPr="005921E4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).  </w:t>
      </w:r>
    </w:p>
    <w:p w:rsidR="005921E4" w:rsidRPr="005921E4" w:rsidRDefault="005921E4" w:rsidP="005921E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921E4" w:rsidRPr="005921E4" w:rsidRDefault="005921E4" w:rsidP="005921E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5921E4">
        <w:rPr>
          <w:rFonts w:ascii="Times New Roman" w:eastAsia="Calibri" w:hAnsi="Times New Roman" w:cs="Times New Roman"/>
          <w:i/>
          <w:sz w:val="28"/>
          <w:szCs w:val="28"/>
        </w:rPr>
        <w:t>Требования к материалам, прилагаемым к работе</w:t>
      </w:r>
    </w:p>
    <w:p w:rsidR="005921E4" w:rsidRPr="005921E4" w:rsidRDefault="005921E4" w:rsidP="005921E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921E4" w:rsidRPr="005921E4" w:rsidRDefault="005921E4" w:rsidP="005921E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общеразвивающая программа должна соответствовать тематике конкурса и Примерным требованиям к программам дополнительного образования детей.  </w:t>
      </w:r>
    </w:p>
    <w:p w:rsidR="005921E4" w:rsidRPr="005921E4" w:rsidRDefault="005921E4" w:rsidP="00592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r w:rsidRPr="005921E4">
        <w:rPr>
          <w:rFonts w:ascii="Times New Roman" w:eastAsia="Calibri" w:hAnsi="Times New Roman" w:cs="Times New Roman"/>
          <w:sz w:val="28"/>
          <w:szCs w:val="28"/>
        </w:rPr>
        <w:t>Методические материалы (методические пособия, рекомендации, разработки мероприятий, сообщения об инновационных формах и методах экологического образования и т.п.) могут быть оформлены в любой произвольной форме, удобной для исполнителя. Главное требование к ним – информативность и степень востребованности.</w:t>
      </w:r>
    </w:p>
    <w:p w:rsidR="005921E4" w:rsidRPr="005921E4" w:rsidRDefault="005921E4" w:rsidP="005921E4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Все текстовые материалы должны быть написаны на русском языке,  набраны на компьютере. Листы конкурсных материалов должны быть надежно скреплены и пронумерованы. Формат – не более А</w:t>
      </w:r>
      <w:proofErr w:type="gramStart"/>
      <w:r w:rsidRPr="005921E4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5921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21E4" w:rsidRPr="005921E4" w:rsidRDefault="005921E4" w:rsidP="005921E4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Работы, оформление которых не соответствуют вышеуказанным требованиям, не рассматриваются.</w:t>
      </w:r>
    </w:p>
    <w:p w:rsidR="005921E4" w:rsidRPr="005921E4" w:rsidRDefault="005921E4" w:rsidP="005921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921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Приложение 2</w:t>
      </w:r>
      <w:r w:rsidRPr="005921E4">
        <w:rPr>
          <w:rFonts w:ascii="Times New Roman" w:eastAsia="Calibri" w:hAnsi="Times New Roman" w:cs="Times New Roman"/>
        </w:rPr>
        <w:t xml:space="preserve"> </w:t>
      </w:r>
    </w:p>
    <w:p w:rsidR="005921E4" w:rsidRPr="005921E4" w:rsidRDefault="005921E4" w:rsidP="005921E4">
      <w:pPr>
        <w:spacing w:after="0" w:line="240" w:lineRule="auto"/>
        <w:ind w:right="-58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1E4" w:rsidRPr="005921E4" w:rsidRDefault="005921E4" w:rsidP="005921E4">
      <w:pPr>
        <w:keepNext/>
        <w:widowControl w:val="0"/>
        <w:numPr>
          <w:ilvl w:val="12"/>
          <w:numId w:val="0"/>
        </w:num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конкурсных работ</w:t>
      </w:r>
    </w:p>
    <w:p w:rsidR="005921E4" w:rsidRPr="005921E4" w:rsidRDefault="005921E4" w:rsidP="005921E4">
      <w:pPr>
        <w:numPr>
          <w:ilvl w:val="12"/>
          <w:numId w:val="0"/>
        </w:num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E4" w:rsidRPr="005921E4" w:rsidRDefault="005921E4" w:rsidP="005921E4">
      <w:pPr>
        <w:numPr>
          <w:ilvl w:val="12"/>
          <w:numId w:val="0"/>
        </w:num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  1.</w:t>
      </w:r>
      <w:r w:rsidRPr="005921E4">
        <w:rPr>
          <w:rFonts w:ascii="Times New Roman" w:eastAsia="Calibri" w:hAnsi="Times New Roman" w:cs="Times New Roman"/>
          <w:i/>
          <w:sz w:val="28"/>
          <w:szCs w:val="28"/>
        </w:rPr>
        <w:t>Учебно-исследовательская работа:</w:t>
      </w:r>
    </w:p>
    <w:p w:rsidR="005921E4" w:rsidRPr="005921E4" w:rsidRDefault="005921E4" w:rsidP="005921E4">
      <w:pPr>
        <w:numPr>
          <w:ilvl w:val="0"/>
          <w:numId w:val="2"/>
        </w:numPr>
        <w:spacing w:after="0" w:line="240" w:lineRule="auto"/>
        <w:ind w:left="567" w:right="-58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постановка цели и задач, обоснование актуальности;</w:t>
      </w:r>
    </w:p>
    <w:p w:rsidR="005921E4" w:rsidRPr="005921E4" w:rsidRDefault="005921E4" w:rsidP="005921E4">
      <w:pPr>
        <w:numPr>
          <w:ilvl w:val="0"/>
          <w:numId w:val="2"/>
        </w:numPr>
        <w:spacing w:after="0" w:line="240" w:lineRule="auto"/>
        <w:ind w:left="567" w:right="-58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обоснованность выбора методики;</w:t>
      </w:r>
    </w:p>
    <w:p w:rsidR="005921E4" w:rsidRPr="005921E4" w:rsidRDefault="005921E4" w:rsidP="005921E4">
      <w:pPr>
        <w:numPr>
          <w:ilvl w:val="0"/>
          <w:numId w:val="2"/>
        </w:numPr>
        <w:spacing w:after="0" w:line="240" w:lineRule="auto"/>
        <w:ind w:left="567" w:right="-58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достаточность собранного материала;</w:t>
      </w:r>
    </w:p>
    <w:p w:rsidR="005921E4" w:rsidRPr="005921E4" w:rsidRDefault="005921E4" w:rsidP="005921E4">
      <w:pPr>
        <w:numPr>
          <w:ilvl w:val="0"/>
          <w:numId w:val="2"/>
        </w:numPr>
        <w:spacing w:after="0" w:line="240" w:lineRule="auto"/>
        <w:ind w:left="567" w:right="-58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глубина проработанности и осмысления материала, использование литературы;</w:t>
      </w:r>
    </w:p>
    <w:p w:rsidR="005921E4" w:rsidRPr="005921E4" w:rsidRDefault="005921E4" w:rsidP="005921E4">
      <w:pPr>
        <w:numPr>
          <w:ilvl w:val="0"/>
          <w:numId w:val="2"/>
        </w:numPr>
        <w:spacing w:after="0" w:line="240" w:lineRule="auto"/>
        <w:ind w:left="567" w:right="-58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практическая значимость;</w:t>
      </w:r>
    </w:p>
    <w:p w:rsidR="005921E4" w:rsidRPr="005921E4" w:rsidRDefault="005921E4" w:rsidP="005921E4">
      <w:pPr>
        <w:numPr>
          <w:ilvl w:val="0"/>
          <w:numId w:val="2"/>
        </w:numPr>
        <w:spacing w:after="0" w:line="240" w:lineRule="auto"/>
        <w:ind w:left="567" w:right="-58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значимость и обоснованность выводов;</w:t>
      </w:r>
    </w:p>
    <w:p w:rsidR="005921E4" w:rsidRPr="005921E4" w:rsidRDefault="005921E4" w:rsidP="005921E4">
      <w:pPr>
        <w:numPr>
          <w:ilvl w:val="0"/>
          <w:numId w:val="2"/>
        </w:numPr>
        <w:spacing w:after="0" w:line="240" w:lineRule="auto"/>
        <w:ind w:left="567" w:right="-58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качество оформления.</w:t>
      </w:r>
    </w:p>
    <w:p w:rsidR="005921E4" w:rsidRPr="005921E4" w:rsidRDefault="005921E4" w:rsidP="005921E4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E4" w:rsidRPr="005921E4" w:rsidRDefault="005921E4" w:rsidP="005921E4">
      <w:pPr>
        <w:numPr>
          <w:ilvl w:val="12"/>
          <w:numId w:val="0"/>
        </w:num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   2.</w:t>
      </w:r>
      <w:r w:rsidRPr="005921E4">
        <w:rPr>
          <w:rFonts w:ascii="Times New Roman" w:eastAsia="Calibri" w:hAnsi="Times New Roman" w:cs="Times New Roman"/>
          <w:i/>
          <w:sz w:val="28"/>
          <w:szCs w:val="28"/>
        </w:rPr>
        <w:t>Практический природоохранный проект:</w:t>
      </w:r>
      <w:r w:rsidRPr="005921E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</w:p>
    <w:p w:rsidR="005921E4" w:rsidRPr="005921E4" w:rsidRDefault="005921E4" w:rsidP="005921E4">
      <w:pPr>
        <w:numPr>
          <w:ilvl w:val="0"/>
          <w:numId w:val="2"/>
        </w:numPr>
        <w:spacing w:after="0" w:line="240" w:lineRule="auto"/>
        <w:ind w:left="567" w:right="-58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постановка цели и задач, их соответствие актуальности существующей проблемы;</w:t>
      </w:r>
    </w:p>
    <w:p w:rsidR="005921E4" w:rsidRPr="005921E4" w:rsidRDefault="005921E4" w:rsidP="005921E4">
      <w:pPr>
        <w:numPr>
          <w:ilvl w:val="0"/>
          <w:numId w:val="2"/>
        </w:numPr>
        <w:spacing w:after="0" w:line="240" w:lineRule="auto"/>
        <w:ind w:left="567" w:right="-58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оригинальность подходов в решении, наличие самостоятельного взгляда автора на решаемую проблему;</w:t>
      </w:r>
    </w:p>
    <w:p w:rsidR="005921E4" w:rsidRPr="005921E4" w:rsidRDefault="005921E4" w:rsidP="005921E4">
      <w:pPr>
        <w:numPr>
          <w:ilvl w:val="0"/>
          <w:numId w:val="2"/>
        </w:numPr>
        <w:spacing w:after="0" w:line="240" w:lineRule="auto"/>
        <w:ind w:left="567" w:right="-58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грамотность и логичность в последовательности реализации проекта;</w:t>
      </w:r>
    </w:p>
    <w:p w:rsidR="005921E4" w:rsidRPr="005921E4" w:rsidRDefault="005921E4" w:rsidP="005921E4">
      <w:pPr>
        <w:numPr>
          <w:ilvl w:val="0"/>
          <w:numId w:val="2"/>
        </w:numPr>
        <w:spacing w:after="0" w:line="240" w:lineRule="auto"/>
        <w:ind w:left="567" w:right="-58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практическая значимость проекта;</w:t>
      </w:r>
    </w:p>
    <w:p w:rsidR="005921E4" w:rsidRPr="005921E4" w:rsidRDefault="005921E4" w:rsidP="005921E4">
      <w:pPr>
        <w:numPr>
          <w:ilvl w:val="0"/>
          <w:numId w:val="2"/>
        </w:numPr>
        <w:spacing w:after="0" w:line="240" w:lineRule="auto"/>
        <w:ind w:left="567" w:right="-58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качество оформления. </w:t>
      </w:r>
    </w:p>
    <w:p w:rsidR="005921E4" w:rsidRPr="005921E4" w:rsidRDefault="005921E4" w:rsidP="005921E4">
      <w:pPr>
        <w:spacing w:after="0" w:line="240" w:lineRule="auto"/>
        <w:ind w:left="284" w:right="-5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E4" w:rsidRPr="005921E4" w:rsidRDefault="005921E4" w:rsidP="005921E4">
      <w:pPr>
        <w:spacing w:after="0" w:line="240" w:lineRule="auto"/>
        <w:ind w:right="-58" w:firstLine="284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3</w:t>
      </w:r>
      <w:r w:rsidRPr="005921E4">
        <w:rPr>
          <w:rFonts w:ascii="Times New Roman" w:eastAsia="Calibri" w:hAnsi="Times New Roman" w:cs="Times New Roman"/>
          <w:i/>
          <w:sz w:val="28"/>
          <w:szCs w:val="28"/>
        </w:rPr>
        <w:t>.Описание опыта работы:</w:t>
      </w:r>
    </w:p>
    <w:p w:rsidR="005921E4" w:rsidRPr="005921E4" w:rsidRDefault="005921E4" w:rsidP="005921E4">
      <w:pPr>
        <w:numPr>
          <w:ilvl w:val="0"/>
          <w:numId w:val="2"/>
        </w:numPr>
        <w:spacing w:after="0" w:line="240" w:lineRule="auto"/>
        <w:ind w:left="567" w:right="-58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новаторство и уникальность в организации деятельности;</w:t>
      </w:r>
    </w:p>
    <w:p w:rsidR="005921E4" w:rsidRPr="005921E4" w:rsidRDefault="005921E4" w:rsidP="005921E4">
      <w:pPr>
        <w:numPr>
          <w:ilvl w:val="0"/>
          <w:numId w:val="2"/>
        </w:numPr>
        <w:spacing w:after="0" w:line="240" w:lineRule="auto"/>
        <w:ind w:left="567" w:right="-58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lastRenderedPageBreak/>
        <w:t>разнообразие направлений и форм работы;</w:t>
      </w:r>
    </w:p>
    <w:p w:rsidR="005921E4" w:rsidRPr="005921E4" w:rsidRDefault="005921E4" w:rsidP="005921E4">
      <w:pPr>
        <w:numPr>
          <w:ilvl w:val="0"/>
          <w:numId w:val="2"/>
        </w:numPr>
        <w:spacing w:after="0" w:line="240" w:lineRule="auto"/>
        <w:ind w:left="567" w:right="-58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систематичность проводимой работы;</w:t>
      </w:r>
    </w:p>
    <w:p w:rsidR="005921E4" w:rsidRPr="005921E4" w:rsidRDefault="005921E4" w:rsidP="005921E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567" w:right="-2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программно-методическое обеспечение содержания деятельности  и его практическая значимость (дается в приложении в форме методической продукции или в форме списка);</w:t>
      </w:r>
    </w:p>
    <w:p w:rsidR="005921E4" w:rsidRPr="005921E4" w:rsidRDefault="005921E4" w:rsidP="005921E4">
      <w:pPr>
        <w:numPr>
          <w:ilvl w:val="0"/>
          <w:numId w:val="2"/>
        </w:numPr>
        <w:spacing w:after="0" w:line="240" w:lineRule="auto"/>
        <w:ind w:left="567" w:right="-58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результативность, успешность в профессиональном самоопределении учащихся;</w:t>
      </w:r>
    </w:p>
    <w:p w:rsidR="005921E4" w:rsidRPr="005921E4" w:rsidRDefault="005921E4" w:rsidP="005921E4">
      <w:pPr>
        <w:numPr>
          <w:ilvl w:val="0"/>
          <w:numId w:val="2"/>
        </w:numPr>
        <w:spacing w:after="0" w:line="240" w:lineRule="auto"/>
        <w:ind w:left="567" w:right="-58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>качество оформления представленных материалов и их информативность.</w:t>
      </w:r>
    </w:p>
    <w:p w:rsidR="005921E4" w:rsidRPr="005921E4" w:rsidRDefault="005921E4" w:rsidP="005921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21E4" w:rsidRPr="005921E4" w:rsidRDefault="005921E4" w:rsidP="005921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21E4" w:rsidRPr="005921E4" w:rsidRDefault="005921E4" w:rsidP="005921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21E4" w:rsidRPr="005921E4" w:rsidRDefault="005921E4" w:rsidP="005921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21E4" w:rsidRPr="005921E4" w:rsidRDefault="005921E4" w:rsidP="005921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921E4" w:rsidRPr="005921E4" w:rsidRDefault="005921E4" w:rsidP="005921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921E4" w:rsidRPr="005921E4" w:rsidRDefault="005921E4" w:rsidP="005921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921E4" w:rsidRPr="005921E4" w:rsidRDefault="005921E4" w:rsidP="005921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921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Приложение 3</w:t>
      </w:r>
      <w:r w:rsidRPr="005921E4">
        <w:rPr>
          <w:rFonts w:ascii="Times New Roman" w:eastAsia="Calibri" w:hAnsi="Times New Roman" w:cs="Times New Roman"/>
        </w:rPr>
        <w:t xml:space="preserve"> </w:t>
      </w:r>
    </w:p>
    <w:p w:rsidR="005921E4" w:rsidRPr="005921E4" w:rsidRDefault="005921E4" w:rsidP="005921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</w:rPr>
      </w:pPr>
    </w:p>
    <w:p w:rsidR="005921E4" w:rsidRPr="005921E4" w:rsidRDefault="005921E4" w:rsidP="005921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921E4">
        <w:rPr>
          <w:rFonts w:ascii="Times New Roman" w:eastAsia="Calibri" w:hAnsi="Times New Roman" w:cs="Times New Roman"/>
          <w:b/>
          <w:color w:val="000000"/>
          <w:spacing w:val="-1"/>
          <w:sz w:val="28"/>
        </w:rPr>
        <w:t>Анкета-заявка участника</w:t>
      </w:r>
    </w:p>
    <w:p w:rsidR="005921E4" w:rsidRPr="005921E4" w:rsidRDefault="005921E4" w:rsidP="005921E4">
      <w:pPr>
        <w:shd w:val="clear" w:color="auto" w:fill="FFFFFF"/>
        <w:spacing w:after="0" w:line="240" w:lineRule="auto"/>
        <w:ind w:right="538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</w:rPr>
      </w:pPr>
      <w:r w:rsidRPr="005921E4">
        <w:rPr>
          <w:rFonts w:ascii="Times New Roman" w:eastAsia="Calibri" w:hAnsi="Times New Roman" w:cs="Times New Roman"/>
          <w:b/>
          <w:color w:val="000000"/>
          <w:spacing w:val="-1"/>
          <w:sz w:val="28"/>
        </w:rPr>
        <w:t xml:space="preserve">муниципального этапа областного </w:t>
      </w:r>
    </w:p>
    <w:p w:rsidR="005921E4" w:rsidRPr="005921E4" w:rsidRDefault="005921E4" w:rsidP="005921E4">
      <w:pPr>
        <w:shd w:val="clear" w:color="auto" w:fill="FFFFFF"/>
        <w:spacing w:after="0" w:line="240" w:lineRule="auto"/>
        <w:ind w:right="538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</w:rPr>
      </w:pPr>
      <w:r w:rsidRPr="005921E4">
        <w:rPr>
          <w:rFonts w:ascii="Times New Roman" w:eastAsia="Calibri" w:hAnsi="Times New Roman" w:cs="Times New Roman"/>
          <w:b/>
          <w:color w:val="000000"/>
          <w:spacing w:val="-1"/>
          <w:sz w:val="28"/>
        </w:rPr>
        <w:t>лесного конкурса «Подрост»</w:t>
      </w:r>
    </w:p>
    <w:p w:rsidR="005921E4" w:rsidRPr="005921E4" w:rsidRDefault="005921E4" w:rsidP="005921E4">
      <w:pPr>
        <w:shd w:val="clear" w:color="auto" w:fill="FFFFFF"/>
        <w:spacing w:after="0" w:line="240" w:lineRule="auto"/>
        <w:ind w:left="720" w:right="53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2268"/>
        <w:gridCol w:w="1842"/>
        <w:gridCol w:w="1276"/>
        <w:gridCol w:w="1701"/>
        <w:gridCol w:w="1087"/>
      </w:tblGrid>
      <w:tr w:rsidR="005921E4" w:rsidRPr="005921E4" w:rsidTr="005921E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E4" w:rsidRPr="005921E4" w:rsidRDefault="005921E4" w:rsidP="005921E4">
            <w:pPr>
              <w:rPr>
                <w:rFonts w:ascii="Times New Roman" w:hAnsi="Times New Roman"/>
                <w:sz w:val="24"/>
                <w:szCs w:val="24"/>
              </w:rPr>
            </w:pPr>
            <w:r w:rsidRPr="005921E4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E4" w:rsidRPr="005921E4" w:rsidRDefault="005921E4" w:rsidP="005921E4">
            <w:pPr>
              <w:rPr>
                <w:rFonts w:ascii="Times New Roman" w:hAnsi="Times New Roman"/>
                <w:sz w:val="24"/>
                <w:szCs w:val="24"/>
              </w:rPr>
            </w:pPr>
            <w:r w:rsidRPr="005921E4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  <w:p w:rsidR="005921E4" w:rsidRPr="005921E4" w:rsidRDefault="005921E4" w:rsidP="005921E4">
            <w:pPr>
              <w:rPr>
                <w:rFonts w:ascii="Times New Roman" w:hAnsi="Times New Roman"/>
                <w:sz w:val="24"/>
                <w:szCs w:val="24"/>
              </w:rPr>
            </w:pPr>
            <w:r w:rsidRPr="005921E4">
              <w:rPr>
                <w:rFonts w:ascii="Times New Roman" w:hAnsi="Times New Roman"/>
                <w:sz w:val="24"/>
                <w:szCs w:val="24"/>
              </w:rPr>
              <w:t>отчество автора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E4" w:rsidRPr="005921E4" w:rsidRDefault="005921E4" w:rsidP="005921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Класс, место учебы участника (полное наименование учреждения, адрес, (код) телефон, сайт, </w:t>
            </w:r>
            <w:r w:rsidRPr="005921E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592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921E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592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E4" w:rsidRPr="005921E4" w:rsidRDefault="005921E4" w:rsidP="005921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Учреждение,</w:t>
            </w:r>
          </w:p>
          <w:p w:rsidR="005921E4" w:rsidRPr="005921E4" w:rsidRDefault="005921E4" w:rsidP="005921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котором</w:t>
            </w:r>
          </w:p>
          <w:p w:rsidR="005921E4" w:rsidRPr="005921E4" w:rsidRDefault="005921E4" w:rsidP="005921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E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выполнена</w:t>
            </w:r>
            <w:r w:rsidRPr="00592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5921E4" w:rsidRPr="005921E4" w:rsidRDefault="005921E4" w:rsidP="005921E4">
            <w:pPr>
              <w:rPr>
                <w:rFonts w:ascii="Times New Roman" w:hAnsi="Times New Roman"/>
              </w:rPr>
            </w:pPr>
            <w:r w:rsidRPr="00592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(полное наименование, адрес, телефон, сайт, </w:t>
            </w:r>
            <w:r w:rsidRPr="005921E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592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921E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592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21E4" w:rsidRPr="005921E4" w:rsidRDefault="005921E4" w:rsidP="005921E4">
            <w:pPr>
              <w:rPr>
                <w:rFonts w:ascii="Times New Roman" w:hAnsi="Times New Roman"/>
                <w:sz w:val="24"/>
                <w:szCs w:val="24"/>
              </w:rPr>
            </w:pPr>
            <w:r w:rsidRPr="005921E4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1E4" w:rsidRPr="005921E4" w:rsidRDefault="005921E4" w:rsidP="005921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1E4">
              <w:rPr>
                <w:rFonts w:ascii="Times New Roman" w:eastAsia="Times New Roman" w:hAnsi="Times New Roman"/>
                <w:sz w:val="24"/>
                <w:szCs w:val="24"/>
              </w:rPr>
              <w:t xml:space="preserve">ФИО (полностью), должность, </w:t>
            </w:r>
          </w:p>
          <w:p w:rsidR="005921E4" w:rsidRPr="005921E4" w:rsidRDefault="005921E4" w:rsidP="005921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1E4">
              <w:rPr>
                <w:rFonts w:ascii="Times New Roman" w:eastAsia="Times New Roman" w:hAnsi="Times New Roman"/>
                <w:sz w:val="24"/>
                <w:szCs w:val="24"/>
              </w:rPr>
              <w:t>место работы руководителя, телефон,</w:t>
            </w:r>
          </w:p>
          <w:p w:rsidR="005921E4" w:rsidRPr="005921E4" w:rsidRDefault="005921E4" w:rsidP="005921E4">
            <w:pPr>
              <w:rPr>
                <w:rFonts w:ascii="Times New Roman" w:hAnsi="Times New Roman"/>
                <w:sz w:val="24"/>
                <w:szCs w:val="24"/>
              </w:rPr>
            </w:pPr>
            <w:r w:rsidRPr="005921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5921E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921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21E4" w:rsidRPr="005921E4" w:rsidRDefault="005921E4" w:rsidP="005921E4">
            <w:pPr>
              <w:rPr>
                <w:rFonts w:ascii="Times New Roman" w:hAnsi="Times New Roman"/>
                <w:sz w:val="24"/>
                <w:szCs w:val="24"/>
              </w:rPr>
            </w:pPr>
            <w:r w:rsidRPr="005921E4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5921E4" w:rsidRPr="005921E4" w:rsidRDefault="005921E4" w:rsidP="00592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1E4" w:rsidRPr="005921E4" w:rsidRDefault="005921E4" w:rsidP="00592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1E4" w:rsidRPr="005921E4" w:rsidTr="005921E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4" w:rsidRPr="005921E4" w:rsidRDefault="005921E4" w:rsidP="005921E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4" w:rsidRPr="005921E4" w:rsidRDefault="005921E4" w:rsidP="005921E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4" w:rsidRPr="005921E4" w:rsidRDefault="005921E4" w:rsidP="005921E4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4" w:rsidRPr="005921E4" w:rsidRDefault="005921E4" w:rsidP="005921E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1E4" w:rsidRPr="005921E4" w:rsidRDefault="005921E4" w:rsidP="005921E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21E4" w:rsidRPr="005921E4" w:rsidRDefault="005921E4" w:rsidP="005921E4">
            <w:pPr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21E4" w:rsidRPr="005921E4" w:rsidRDefault="005921E4" w:rsidP="005921E4">
            <w:pPr>
              <w:rPr>
                <w:rFonts w:ascii="Times New Roman" w:hAnsi="Times New Roman"/>
              </w:rPr>
            </w:pPr>
          </w:p>
        </w:tc>
      </w:tr>
    </w:tbl>
    <w:p w:rsidR="005921E4" w:rsidRPr="005921E4" w:rsidRDefault="005921E4" w:rsidP="005921E4">
      <w:pPr>
        <w:shd w:val="clear" w:color="auto" w:fill="FFFFFF"/>
        <w:tabs>
          <w:tab w:val="left" w:pos="0"/>
        </w:tabs>
        <w:spacing w:after="0" w:line="240" w:lineRule="auto"/>
        <w:ind w:hanging="567"/>
        <w:rPr>
          <w:rFonts w:ascii="Times New Roman" w:eastAsia="Calibri" w:hAnsi="Times New Roman" w:cs="Times New Roman"/>
          <w:sz w:val="28"/>
          <w:szCs w:val="28"/>
        </w:rPr>
      </w:pPr>
    </w:p>
    <w:p w:rsidR="005921E4" w:rsidRPr="005921E4" w:rsidRDefault="005921E4" w:rsidP="005921E4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_____________ 2016г. </w:t>
      </w:r>
    </w:p>
    <w:p w:rsidR="005921E4" w:rsidRPr="005921E4" w:rsidRDefault="005921E4" w:rsidP="00592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E4" w:rsidRPr="005921E4" w:rsidRDefault="005921E4" w:rsidP="00592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направляющей организации   ____________       _________________                                                                  </w:t>
      </w:r>
    </w:p>
    <w:p w:rsidR="005921E4" w:rsidRPr="005921E4" w:rsidRDefault="005921E4" w:rsidP="00592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Подпись                                 ФИО                                                                                                                           </w:t>
      </w:r>
    </w:p>
    <w:p w:rsidR="005921E4" w:rsidRPr="005921E4" w:rsidRDefault="005921E4" w:rsidP="00592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М.П.</w:t>
      </w:r>
    </w:p>
    <w:p w:rsidR="005921E4" w:rsidRPr="005921E4" w:rsidRDefault="005921E4" w:rsidP="00592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1E4" w:rsidRPr="005921E4" w:rsidRDefault="005921E4" w:rsidP="005921E4">
      <w:pPr>
        <w:shd w:val="clear" w:color="auto" w:fill="FFFFFF"/>
        <w:tabs>
          <w:tab w:val="left" w:pos="0"/>
          <w:tab w:val="left" w:pos="698"/>
        </w:tabs>
        <w:spacing w:after="0" w:line="240" w:lineRule="auto"/>
        <w:ind w:hanging="567"/>
        <w:rPr>
          <w:rFonts w:ascii="Times New Roman" w:eastAsia="Calibri" w:hAnsi="Times New Roman" w:cs="Times New Roman"/>
          <w:spacing w:val="-15"/>
          <w:sz w:val="28"/>
          <w:szCs w:val="28"/>
        </w:rPr>
      </w:pPr>
      <w:r w:rsidRPr="005921E4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         Исполнитель: ФИО______________</w:t>
      </w:r>
    </w:p>
    <w:p w:rsidR="005921E4" w:rsidRPr="005921E4" w:rsidRDefault="005921E4" w:rsidP="005921E4">
      <w:pPr>
        <w:shd w:val="clear" w:color="auto" w:fill="FFFFFF"/>
        <w:tabs>
          <w:tab w:val="left" w:pos="0"/>
          <w:tab w:val="left" w:pos="698"/>
        </w:tabs>
        <w:spacing w:after="0" w:line="240" w:lineRule="auto"/>
        <w:ind w:hanging="567"/>
        <w:rPr>
          <w:rFonts w:ascii="Times New Roman" w:eastAsia="Calibri" w:hAnsi="Times New Roman" w:cs="Times New Roman"/>
          <w:spacing w:val="-15"/>
          <w:sz w:val="28"/>
          <w:szCs w:val="28"/>
        </w:rPr>
      </w:pPr>
      <w:r w:rsidRPr="005921E4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         тел. ______________</w:t>
      </w:r>
    </w:p>
    <w:p w:rsidR="005921E4" w:rsidRPr="005921E4" w:rsidRDefault="005921E4" w:rsidP="005921E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1E4" w:rsidRPr="005921E4" w:rsidRDefault="005921E4" w:rsidP="005921E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5921E4" w:rsidRPr="005921E4" w:rsidRDefault="005921E4" w:rsidP="005921E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5921E4" w:rsidRPr="005921E4" w:rsidRDefault="005921E4" w:rsidP="005921E4">
      <w:pPr>
        <w:widowControl w:val="0"/>
        <w:shd w:val="clear" w:color="auto" w:fill="FFFFFF"/>
        <w:spacing w:after="0" w:line="240" w:lineRule="auto"/>
        <w:ind w:lef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E4" w:rsidRPr="005921E4" w:rsidRDefault="005921E4" w:rsidP="00592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21E4" w:rsidRPr="005921E4" w:rsidRDefault="005921E4" w:rsidP="00592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E4" w:rsidRPr="005921E4" w:rsidRDefault="005921E4" w:rsidP="00592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E4" w:rsidRPr="005921E4" w:rsidRDefault="005921E4" w:rsidP="00592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E4" w:rsidRPr="005921E4" w:rsidRDefault="005921E4" w:rsidP="00592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E4" w:rsidRPr="005921E4" w:rsidRDefault="005921E4" w:rsidP="00592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E4" w:rsidRPr="005921E4" w:rsidRDefault="005921E4" w:rsidP="00592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E4" w:rsidRPr="005921E4" w:rsidRDefault="005921E4" w:rsidP="00592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E4" w:rsidRPr="005921E4" w:rsidRDefault="005921E4" w:rsidP="005921E4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921E4" w:rsidRPr="005921E4" w:rsidRDefault="005921E4" w:rsidP="005921E4">
      <w:pPr>
        <w:rPr>
          <w:rFonts w:ascii="Calibri" w:eastAsia="Calibri" w:hAnsi="Calibri" w:cs="Times New Roman"/>
        </w:rPr>
      </w:pPr>
    </w:p>
    <w:p w:rsidR="005921E4" w:rsidRPr="005921E4" w:rsidRDefault="005921E4" w:rsidP="005921E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921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                   </w:t>
      </w:r>
    </w:p>
    <w:p w:rsidR="005921E4" w:rsidRPr="005921E4" w:rsidRDefault="005921E4" w:rsidP="005921E4">
      <w:pPr>
        <w:rPr>
          <w:rFonts w:ascii="Calibri" w:eastAsia="Calibri" w:hAnsi="Calibri" w:cs="Times New Roman"/>
        </w:rPr>
      </w:pPr>
    </w:p>
    <w:p w:rsidR="005921E4" w:rsidRPr="005921E4" w:rsidRDefault="005921E4" w:rsidP="005921E4">
      <w:pPr>
        <w:rPr>
          <w:rFonts w:ascii="Calibri" w:eastAsia="Calibri" w:hAnsi="Calibri" w:cs="Times New Roman"/>
        </w:rPr>
      </w:pPr>
    </w:p>
    <w:p w:rsidR="00E51512" w:rsidRDefault="005921E4">
      <w:r>
        <w:t xml:space="preserve"> </w:t>
      </w:r>
      <w:bookmarkStart w:id="1" w:name="_GoBack"/>
      <w:bookmarkEnd w:id="1"/>
    </w:p>
    <w:sectPr w:rsidR="00E5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Symbol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FA84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</w:rPr>
    </w:lvl>
  </w:abstractNum>
  <w:abstractNum w:abstractNumId="2">
    <w:nsid w:val="0B945D58"/>
    <w:multiLevelType w:val="hybridMultilevel"/>
    <w:tmpl w:val="94365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3272C"/>
    <w:multiLevelType w:val="hybridMultilevel"/>
    <w:tmpl w:val="170A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31DB1"/>
    <w:multiLevelType w:val="hybridMultilevel"/>
    <w:tmpl w:val="97701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F163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MT Symbol" w:hAnsi="MT Symbol" w:hint="default"/>
        </w:rPr>
      </w:lvl>
    </w:lvlOverride>
  </w:num>
  <w:num w:numId="3">
    <w:abstractNumId w:val="1"/>
    <w:lvlOverride w:ilvl="0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C6"/>
    <w:rsid w:val="005921E4"/>
    <w:rsid w:val="00807CC6"/>
    <w:rsid w:val="00E5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1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1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1809</Words>
  <Characters>10314</Characters>
  <Application>Microsoft Office Word</Application>
  <DocSecurity>0</DocSecurity>
  <Lines>85</Lines>
  <Paragraphs>24</Paragraphs>
  <ScaleCrop>false</ScaleCrop>
  <Company/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2016-09-26T06:39:00Z</dcterms:created>
  <dcterms:modified xsi:type="dcterms:W3CDTF">2016-09-26T06:39:00Z</dcterms:modified>
</cp:coreProperties>
</file>