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00" w:rsidRDefault="001E6800" w:rsidP="001E68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стартовой аттестации учащихся творческих объединений </w:t>
      </w:r>
    </w:p>
    <w:p w:rsidR="001E6800" w:rsidRDefault="001E6800" w:rsidP="001E68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технической направленности МБОУДО ЦДОД</w:t>
      </w:r>
    </w:p>
    <w:p w:rsidR="001E6800" w:rsidRDefault="008741AC" w:rsidP="001E68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– 2017</w:t>
      </w:r>
      <w:r w:rsidR="001E68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6800" w:rsidRDefault="001E6800" w:rsidP="001E68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800" w:rsidRDefault="001E6800" w:rsidP="001E68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1E6800" w:rsidRDefault="001E6800" w:rsidP="001E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800" w:rsidRDefault="008741AC" w:rsidP="001E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165</w:t>
      </w:r>
      <w:r w:rsidR="001E6800">
        <w:rPr>
          <w:rFonts w:ascii="Times New Roman" w:hAnsi="Times New Roman" w:cs="Times New Roman"/>
          <w:sz w:val="28"/>
          <w:szCs w:val="28"/>
        </w:rPr>
        <w:t xml:space="preserve"> учащихся приняло участие в аттестации</w:t>
      </w:r>
    </w:p>
    <w:p w:rsidR="001E6800" w:rsidRDefault="001E6800" w:rsidP="001E68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педагогов сдали анализ</w:t>
      </w:r>
      <w:r w:rsidR="008741AC">
        <w:rPr>
          <w:rFonts w:ascii="Times New Roman" w:hAnsi="Times New Roman" w:cs="Times New Roman"/>
          <w:sz w:val="28"/>
          <w:szCs w:val="28"/>
        </w:rPr>
        <w:t xml:space="preserve"> стартовой аттестации учащихся 12 групп</w:t>
      </w:r>
    </w:p>
    <w:p w:rsidR="001E6800" w:rsidRDefault="001E6800" w:rsidP="001E68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40" w:type="dxa"/>
        <w:tblInd w:w="-318" w:type="dxa"/>
        <w:tblLook w:val="04A0" w:firstRow="1" w:lastRow="0" w:firstColumn="1" w:lastColumn="0" w:noHBand="0" w:noVBand="1"/>
      </w:tblPr>
      <w:tblGrid>
        <w:gridCol w:w="1539"/>
        <w:gridCol w:w="2148"/>
        <w:gridCol w:w="1775"/>
        <w:gridCol w:w="1632"/>
        <w:gridCol w:w="1508"/>
        <w:gridCol w:w="1538"/>
      </w:tblGrid>
      <w:tr w:rsidR="001E6800" w:rsidTr="0086438A">
        <w:trPr>
          <w:trHeight w:val="265"/>
        </w:trPr>
        <w:tc>
          <w:tcPr>
            <w:tcW w:w="1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800" w:rsidRDefault="001E68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1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800" w:rsidRDefault="001E68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800" w:rsidRDefault="001E68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800" w:rsidRDefault="001E68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1E6800" w:rsidTr="0086438A">
        <w:trPr>
          <w:trHeight w:val="3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800" w:rsidRDefault="001E68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800" w:rsidRDefault="001E68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800" w:rsidRDefault="001E68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E6800" w:rsidRDefault="001E68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E6800" w:rsidRDefault="001E68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E6800" w:rsidRDefault="001E68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E6800" w:rsidTr="0086438A">
        <w:trPr>
          <w:trHeight w:val="770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00" w:rsidRDefault="001E68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00" w:rsidRDefault="0086438A" w:rsidP="00864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  <w:r w:rsidR="001E680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68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00" w:rsidRDefault="008643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1E6800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800" w:rsidRDefault="0086438A" w:rsidP="001E68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– 10,9</w:t>
            </w:r>
            <w:r w:rsidR="001E68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6800" w:rsidRDefault="0086438A" w:rsidP="001E68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– 52,1</w:t>
            </w:r>
            <w:r w:rsidR="001E68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6800" w:rsidRDefault="0086438A" w:rsidP="001E68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 – 37</w:t>
            </w:r>
            <w:r w:rsidR="001E68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E6800" w:rsidRDefault="001E6800" w:rsidP="001E6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800" w:rsidRDefault="001E6800" w:rsidP="001E6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19825" cy="3157855"/>
            <wp:effectExtent l="0" t="0" r="9525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6800" w:rsidRDefault="001E6800" w:rsidP="001E6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B80" w:rsidRDefault="001E6800" w:rsidP="001E6800"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 первом году обучения учащиеся творческих объединений технической  направл</w:t>
      </w:r>
      <w:r w:rsidR="00886B47">
        <w:rPr>
          <w:rFonts w:ascii="Times New Roman" w:hAnsi="Times New Roman" w:cs="Times New Roman"/>
          <w:sz w:val="28"/>
          <w:szCs w:val="28"/>
        </w:rPr>
        <w:t>енности МБОУДО ЦДОД имеют преимущественно 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F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A6"/>
    <w:rsid w:val="001E6800"/>
    <w:rsid w:val="0086438A"/>
    <w:rsid w:val="008741AC"/>
    <w:rsid w:val="00886B47"/>
    <w:rsid w:val="00BF6B80"/>
    <w:rsid w:val="00F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0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800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1E6800"/>
    <w:pPr>
      <w:spacing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0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800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1E6800"/>
    <w:pPr>
      <w:spacing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8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техническая направленность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0.109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техническая направленность</c:v>
                </c:pt>
              </c:strCache>
            </c:strRef>
          </c:cat>
          <c:val>
            <c:numRef>
              <c:f>Лист1!$C$2</c:f>
              <c:numCache>
                <c:formatCode>0.0%</c:formatCode>
                <c:ptCount val="1"/>
                <c:pt idx="0">
                  <c:v>0.52100000000000002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техническая направленность</c:v>
                </c:pt>
              </c:strCache>
            </c:strRef>
          </c:cat>
          <c:val>
            <c:numRef>
              <c:f>Лист1!$D$2</c:f>
              <c:numCache>
                <c:formatCode>0.0%</c:formatCode>
                <c:ptCount val="1"/>
                <c:pt idx="0">
                  <c:v>0.37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9774592"/>
        <c:axId val="119784576"/>
      </c:barChart>
      <c:catAx>
        <c:axId val="11977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9784576"/>
        <c:crosses val="autoZero"/>
        <c:auto val="1"/>
        <c:lblAlgn val="ctr"/>
        <c:lblOffset val="100"/>
        <c:noMultiLvlLbl val="0"/>
      </c:catAx>
      <c:valAx>
        <c:axId val="11978457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19774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Nout2</cp:lastModifiedBy>
  <cp:revision>6</cp:revision>
  <dcterms:created xsi:type="dcterms:W3CDTF">2016-02-26T08:59:00Z</dcterms:created>
  <dcterms:modified xsi:type="dcterms:W3CDTF">2016-12-12T04:16:00Z</dcterms:modified>
</cp:coreProperties>
</file>