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B3" w:rsidRPr="00156FB3" w:rsidRDefault="00156FB3" w:rsidP="00156FB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56FB3" w:rsidRPr="00156FB3" w:rsidRDefault="00156FB3" w:rsidP="00156FB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FB3" w:rsidRPr="00156FB3" w:rsidRDefault="00156FB3" w:rsidP="00156F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56FB3" w:rsidRPr="00156FB3" w:rsidRDefault="00156FB3" w:rsidP="00156F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Pr="00156FB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56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56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областного</w:t>
      </w:r>
      <w:proofErr w:type="gramEnd"/>
      <w:r w:rsidRPr="00156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детского</w:t>
      </w:r>
    </w:p>
    <w:p w:rsidR="00156FB3" w:rsidRPr="00156FB3" w:rsidRDefault="00156FB3" w:rsidP="00156F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литературно-экологического конкурса</w:t>
      </w:r>
    </w:p>
    <w:p w:rsidR="00156FB3" w:rsidRPr="00156FB3" w:rsidRDefault="00156FB3" w:rsidP="00156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«Зелёный листок»</w:t>
      </w:r>
    </w:p>
    <w:p w:rsidR="00156FB3" w:rsidRPr="00156FB3" w:rsidRDefault="00156FB3" w:rsidP="00156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FB3" w:rsidRPr="00156FB3" w:rsidRDefault="00156FB3" w:rsidP="00156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156FB3" w:rsidRPr="00156FB3" w:rsidRDefault="00156FB3" w:rsidP="00156F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FB3" w:rsidRPr="00156FB3" w:rsidRDefault="00156FB3" w:rsidP="0015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156F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детский литературно-экологический конкурс «Зеленый листок» (далее – конкурс) проводится ежегодно на территории Кемеровской области 10 сентября по 10 ноября 2016 года на страницах областного ежеквартального издания «Экологический вестник Кузбасса» (газета «</w:t>
      </w:r>
      <w:proofErr w:type="spellStart"/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Эковек</w:t>
      </w:r>
      <w:proofErr w:type="spellEnd"/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156FB3" w:rsidRPr="00156FB3" w:rsidRDefault="00156FB3" w:rsidP="0015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Конкурс проводится с целью повышения уровня экологической культуры молодежи, привлечения юного населения области к решению экологических проблем, к сохранению окружающей среды и бережному отношению к ней.</w:t>
      </w:r>
    </w:p>
    <w:p w:rsidR="00156FB3" w:rsidRPr="00156FB3" w:rsidRDefault="00156FB3" w:rsidP="0015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Задачи конкурса:</w:t>
      </w:r>
    </w:p>
    <w:p w:rsidR="00156FB3" w:rsidRPr="00156FB3" w:rsidRDefault="00156FB3" w:rsidP="0015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Pr="00156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и подростков к возрождению экологических традиций в обществе через литературное творчество;</w:t>
      </w:r>
    </w:p>
    <w:p w:rsidR="00156FB3" w:rsidRPr="00156FB3" w:rsidRDefault="00156FB3" w:rsidP="0015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Воспитание у юного поколения любви и бережного отношения к природному наследию посредством участия в создании литературных произведений прозаического и поэтического характера;</w:t>
      </w:r>
    </w:p>
    <w:p w:rsidR="00156FB3" w:rsidRPr="00156FB3" w:rsidRDefault="00156FB3" w:rsidP="0015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1.3.3. Поддержка и поощрение талантливых экологически мыслящих детей, готовых призывать общество к активным и позитивным действиям по сбережению природных богатств родного края.</w:t>
      </w:r>
    </w:p>
    <w:p w:rsidR="00156FB3" w:rsidRPr="00156FB3" w:rsidRDefault="00156FB3" w:rsidP="0015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FB3" w:rsidRPr="00156FB3" w:rsidRDefault="00156FB3" w:rsidP="00156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Организаторы, учредители конкурса, оргкомитет конкурса</w:t>
      </w:r>
    </w:p>
    <w:p w:rsidR="00156FB3" w:rsidRPr="00156FB3" w:rsidRDefault="00156FB3" w:rsidP="00156F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FB3" w:rsidRPr="00156FB3" w:rsidRDefault="00156FB3" w:rsidP="0015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Учредителем конкурса является департамент природных ресурсов и экологии Кемеровской области (далее – департамент).</w:t>
      </w:r>
    </w:p>
    <w:p w:rsidR="00156FB3" w:rsidRPr="00156FB3" w:rsidRDefault="00156FB3" w:rsidP="0015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Государственное казенное учреждение Кемеровской области «Областной комитет природных ресурсов» является организатором (далее – организатор), осуществляющим организационно-техническое обеспечение конкурса.</w:t>
      </w:r>
    </w:p>
    <w:p w:rsidR="00156FB3" w:rsidRPr="00156FB3" w:rsidRDefault="00156FB3" w:rsidP="0015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Для организации и проведения конкурса создается организационный комитет с правами жюри (далее – оргкомитет </w:t>
      </w:r>
      <w:r w:rsidRPr="00156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6FB3" w:rsidRPr="00156FB3" w:rsidRDefault="00156FB3" w:rsidP="0015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Оргкомитет </w:t>
      </w:r>
      <w:r w:rsidRPr="00156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приглашать в качестве жюри профессиональных журналистов и преподавателей литературы.</w:t>
      </w:r>
    </w:p>
    <w:p w:rsidR="00156FB3" w:rsidRPr="00156FB3" w:rsidRDefault="00156FB3" w:rsidP="0015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FB3" w:rsidRPr="00156FB3" w:rsidRDefault="00156FB3" w:rsidP="0015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FB3" w:rsidRPr="00156FB3" w:rsidRDefault="00156FB3" w:rsidP="00156F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Участники конкурса</w:t>
      </w:r>
    </w:p>
    <w:p w:rsidR="00156FB3" w:rsidRPr="00156FB3" w:rsidRDefault="00156FB3" w:rsidP="00156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FB3" w:rsidRPr="00156FB3" w:rsidRDefault="00156FB3" w:rsidP="0015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конкурсе могут принимать участие юные жители Кемеровской области школьного возраста с 7 до 17 лет. Выделяются две возрастные группы: ученики младших классов с 7 до 12 лет включительно; ученики средних классов с 13 до 17 лет включительно.</w:t>
      </w:r>
    </w:p>
    <w:p w:rsidR="00156FB3" w:rsidRPr="00156FB3" w:rsidRDefault="00156FB3" w:rsidP="00156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FB3" w:rsidRPr="00156FB3" w:rsidRDefault="00156FB3" w:rsidP="00156F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Организация и проведение конкурса</w:t>
      </w:r>
    </w:p>
    <w:p w:rsidR="00156FB3" w:rsidRPr="00156FB3" w:rsidRDefault="00156FB3" w:rsidP="00156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FB3" w:rsidRPr="00156FB3" w:rsidRDefault="00156FB3" w:rsidP="0015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Конкурс проводится с </w:t>
      </w: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сентября по 10 ноября </w:t>
      </w:r>
      <w:r w:rsidRPr="00156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 года включительно в </w:t>
      </w: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тематикой «Сердцем прикоснись к природе»</w:t>
      </w:r>
      <w:r w:rsidRPr="00156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двух номинациях: «Проза» и «Поэзия».</w:t>
      </w:r>
    </w:p>
    <w:p w:rsidR="00156FB3" w:rsidRPr="00156FB3" w:rsidRDefault="00156FB3" w:rsidP="0015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Для участия в конкурсе необходимо предоставить заявку (приложение № 1 к Положению о конкурсе), содержащую </w:t>
      </w: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творческой работы, фамилию, имя, отчество автора (полностью), возраст, место учебы, электронный адрес, контактные телефоны участника конкурса и его представителей (родителей или педагогов)</w:t>
      </w:r>
      <w:r w:rsidRPr="00156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художественную работу, прикрепленную отдельным файлом. </w:t>
      </w: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также предоставляют заполненное согласие законного представителя на обработку персональных данных несовершеннолетнего </w:t>
      </w:r>
      <w:r w:rsidRPr="00156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 к Положению о конкурсе).</w:t>
      </w:r>
    </w:p>
    <w:p w:rsidR="00156FB3" w:rsidRPr="00156FB3" w:rsidRDefault="00156FB3" w:rsidP="0015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Каждый участник имеет право предоставить по одному произведению в одной или двух выбранных номинациях.</w:t>
      </w:r>
    </w:p>
    <w:p w:rsidR="00156FB3" w:rsidRPr="00156FB3" w:rsidRDefault="00156FB3" w:rsidP="0015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Конкурсные творческие работы и заявки направлять по адресу: </w:t>
      </w: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Ю. Смирнова, 22а, </w:t>
      </w:r>
      <w:proofErr w:type="spellStart"/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302, г. Кемерово, 650002, – и по электронному адресу </w:t>
      </w:r>
      <w:hyperlink r:id="rId5" w:history="1">
        <w:r w:rsidRPr="00156F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341152@</w:t>
        </w:r>
        <w:r w:rsidRPr="00156F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rambler</w:t>
        </w:r>
        <w:r w:rsidRPr="00156F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56F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пометкой «На конкурс «Зеленый листок». Последний день приема работ и заявок – 14 октября 2016 года. Работы, присланные на конкурс, не возвращаются.</w:t>
      </w:r>
    </w:p>
    <w:p w:rsidR="00156FB3" w:rsidRPr="00156FB3" w:rsidRDefault="00156FB3" w:rsidP="0015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Подведение итогов конкурса и награждение проводятся </w:t>
      </w: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15 октября по 10 ноября 2016 года.</w:t>
      </w:r>
    </w:p>
    <w:p w:rsidR="00156FB3" w:rsidRPr="00156FB3" w:rsidRDefault="00156FB3" w:rsidP="00156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FB3" w:rsidRPr="00156FB3" w:rsidRDefault="00156FB3" w:rsidP="00156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Номинации</w:t>
      </w:r>
    </w:p>
    <w:p w:rsidR="00156FB3" w:rsidRPr="00156FB3" w:rsidRDefault="00156FB3" w:rsidP="00156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FB3" w:rsidRPr="00156FB3" w:rsidRDefault="00156FB3" w:rsidP="0015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Номинация «Поэзия». Автор предоставляет одно поэтическое произведение в виде поэмы, стихотворения, баллады.</w:t>
      </w:r>
    </w:p>
    <w:p w:rsidR="00156FB3" w:rsidRPr="00156FB3" w:rsidRDefault="00156FB3" w:rsidP="0015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Номинация «Проза». Автор предоставляет одно прозаическое произведение в виде рассказа, сказки, очерка, зарисовки, повести, пьесы.</w:t>
      </w:r>
    </w:p>
    <w:p w:rsidR="00156FB3" w:rsidRPr="00156FB3" w:rsidRDefault="00156FB3" w:rsidP="00156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FB3" w:rsidRPr="00156FB3" w:rsidRDefault="00156FB3" w:rsidP="00156FB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Требования к конкурсным работам</w:t>
      </w:r>
    </w:p>
    <w:p w:rsidR="00156FB3" w:rsidRPr="00156FB3" w:rsidRDefault="00156FB3" w:rsidP="00156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FB3" w:rsidRPr="00156FB3" w:rsidRDefault="00156FB3" w:rsidP="00156F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Тексты должны быть отпечатаны на листах формата А</w:t>
      </w:r>
      <w:proofErr w:type="gramStart"/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предоставляться на конкурс в электронном виде и на бумажных носителях. Рукописи должны быть аккуратно оформлены и сшиты. Объем работы: не более 5 страниц (не больше 10000 знаков), 14-й кегль, полуторный интервал, шрифт </w:t>
      </w:r>
      <w:proofErr w:type="spellStart"/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TimesNewRoman</w:t>
      </w:r>
      <w:proofErr w:type="spellEnd"/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титульном листе должно быть отражено название работы и фамилия, имя автора и его фото.</w:t>
      </w:r>
    </w:p>
    <w:p w:rsidR="00156FB3" w:rsidRPr="00156FB3" w:rsidRDefault="00156FB3" w:rsidP="0015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6.2. Работы должны быть аккуратно и эстетично оформлены, соответствовать тематике конкурса и техническим параметрам, грамотно изложены, содержать все необходимые сведения.</w:t>
      </w:r>
    </w:p>
    <w:p w:rsidR="00156FB3" w:rsidRPr="00156FB3" w:rsidRDefault="00156FB3" w:rsidP="00156F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FB3" w:rsidRPr="00156FB3" w:rsidRDefault="00156FB3" w:rsidP="00156F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Критерии оценки и оценка работ</w:t>
      </w:r>
    </w:p>
    <w:p w:rsidR="00156FB3" w:rsidRPr="00156FB3" w:rsidRDefault="00156FB3" w:rsidP="00156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FB3" w:rsidRPr="00156FB3" w:rsidRDefault="00156FB3" w:rsidP="0015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будут оцениваться по следующим критериям:</w:t>
      </w:r>
    </w:p>
    <w:p w:rsidR="00156FB3" w:rsidRPr="00156FB3" w:rsidRDefault="00156FB3" w:rsidP="0015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соответствие теме номинации;</w:t>
      </w:r>
    </w:p>
    <w:p w:rsidR="00156FB3" w:rsidRPr="00156FB3" w:rsidRDefault="00156FB3" w:rsidP="0015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воплощение авторского замысла и целостность восприятия произведения;</w:t>
      </w:r>
    </w:p>
    <w:p w:rsidR="00156FB3" w:rsidRPr="00156FB3" w:rsidRDefault="00156FB3" w:rsidP="0015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полнота раскрытия темы;</w:t>
      </w:r>
    </w:p>
    <w:p w:rsidR="00156FB3" w:rsidRPr="00156FB3" w:rsidRDefault="00156FB3" w:rsidP="0015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построение сюжета, язык, стилистические особенности, логика изложения, оригинальность;</w:t>
      </w:r>
    </w:p>
    <w:p w:rsidR="00156FB3" w:rsidRPr="00156FB3" w:rsidRDefault="00156FB3" w:rsidP="0015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стиль написания материала;</w:t>
      </w:r>
    </w:p>
    <w:p w:rsidR="00156FB3" w:rsidRPr="00156FB3" w:rsidRDefault="00156FB3" w:rsidP="0015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актуальность затронутой проблемы;</w:t>
      </w:r>
    </w:p>
    <w:p w:rsidR="00156FB3" w:rsidRPr="00156FB3" w:rsidRDefault="00156FB3" w:rsidP="0015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наличие иллюстраций;</w:t>
      </w:r>
    </w:p>
    <w:p w:rsidR="00156FB3" w:rsidRPr="00156FB3" w:rsidRDefault="00156FB3" w:rsidP="0015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новизна материала и его значимость для природоохранной и просветительской деятельности.</w:t>
      </w:r>
    </w:p>
    <w:p w:rsidR="00156FB3" w:rsidRPr="00156FB3" w:rsidRDefault="00156FB3" w:rsidP="0015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Оргкомитет конкурса осуществляет анализ материалов </w:t>
      </w:r>
      <w:r w:rsidRPr="00156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5-балльной шкале. Победители конкурса определяются методом среднеарифметической совокупности оценок жюри по каждой работе.</w:t>
      </w:r>
    </w:p>
    <w:p w:rsidR="00156FB3" w:rsidRPr="00156FB3" w:rsidRDefault="00156FB3" w:rsidP="00156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FB3" w:rsidRPr="00156FB3" w:rsidRDefault="00156FB3" w:rsidP="00156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Награждение</w:t>
      </w:r>
    </w:p>
    <w:p w:rsidR="00156FB3" w:rsidRPr="00156FB3" w:rsidRDefault="00156FB3" w:rsidP="00156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FB3" w:rsidRPr="00156FB3" w:rsidRDefault="00156FB3" w:rsidP="0015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Pr="00156FB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 и активных участников проводится на торжественном мероприятии, посвященном подведению итогов конкурса (дата, время и место проведения мероприятия сообщаются дополнительно).</w:t>
      </w:r>
    </w:p>
    <w:p w:rsidR="00156FB3" w:rsidRPr="00156FB3" w:rsidRDefault="00156FB3" w:rsidP="0015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Победители (1, 2, 3-е места) выделяются в каждой номинации и возрастной группе (</w:t>
      </w:r>
      <w:r w:rsidRPr="00156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младших классов с 7 до 12 лет включительно; ученики средних классов с 13 до 17 лет включительно). Таким образом, победителями конкурса становятся 12 участников.</w:t>
      </w:r>
    </w:p>
    <w:p w:rsidR="00156FB3" w:rsidRPr="00156FB3" w:rsidRDefault="00156FB3" w:rsidP="0015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Победителям конкурса вручаются дипломы за 1-е, 2-е, 3-е место в каждой номинации и возрастной группе и памятные подарки.</w:t>
      </w:r>
    </w:p>
    <w:p w:rsidR="00156FB3" w:rsidRPr="00156FB3" w:rsidRDefault="00156FB3" w:rsidP="0015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Активные участники (не более 12 человек) по решению областного жюри награждаются благодарственными письмами.</w:t>
      </w:r>
    </w:p>
    <w:p w:rsidR="00156FB3" w:rsidRPr="00156FB3" w:rsidRDefault="00156FB3" w:rsidP="00156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FB3" w:rsidRPr="00156FB3" w:rsidRDefault="00156FB3" w:rsidP="00156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9. Функции организатора</w:t>
      </w:r>
    </w:p>
    <w:p w:rsidR="00156FB3" w:rsidRPr="00156FB3" w:rsidRDefault="00156FB3" w:rsidP="00156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FB3" w:rsidRPr="00156FB3" w:rsidRDefault="00156FB3" w:rsidP="0015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Конкурс проводится в рамках государственной программы Кемеровской области «Экология и природные ресурсы Кузбасса» на 2014-2018 годы, утвержденной постановлением Коллегии Администрации Кемеровской области от 25.10.2013 № 460, а также в рамках взаимодействия с учреждениями образования, общественными организациями и т.д.</w:t>
      </w:r>
    </w:p>
    <w:p w:rsidR="00156FB3" w:rsidRPr="00156FB3" w:rsidRDefault="00156FB3" w:rsidP="0015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Организатор следит за соблюдением участниками конкурса настоящего Положения.</w:t>
      </w:r>
    </w:p>
    <w:p w:rsidR="00156FB3" w:rsidRPr="00156FB3" w:rsidRDefault="00156FB3" w:rsidP="0015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9.3. Организатор конкурса оставляет за собой право досрочного прекращения и/или временного приостановления конкурса с обязательным уведомлением участников конкурса посредством размещения информации на официальном сайте учредителя конкурса (</w:t>
      </w:r>
      <w:hyperlink r:id="rId6" w:history="1">
        <w:r w:rsidRPr="00156F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www.kuzbasseco.ru</w:t>
        </w:r>
      </w:hyperlink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организатора (</w:t>
      </w:r>
      <w:hyperlink r:id="rId7" w:history="1">
        <w:r w:rsidRPr="00156F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www.ecokem.ru</w:t>
        </w:r>
      </w:hyperlink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6FB3" w:rsidRPr="00156FB3" w:rsidRDefault="00156FB3" w:rsidP="00156F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Вся информация о ходе конкурса, его участниках и итогах будет размещена на страницах </w:t>
      </w:r>
      <w:proofErr w:type="gramStart"/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интернет-порталов</w:t>
      </w:r>
      <w:proofErr w:type="gramEnd"/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156F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www.kuzbasseco.ru</w:t>
        </w:r>
      </w:hyperlink>
      <w:r w:rsidRPr="00156FB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и </w:t>
      </w:r>
      <w:hyperlink r:id="rId9" w:history="1">
        <w:r w:rsidRPr="00156F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www.ecokem.ru</w:t>
        </w:r>
      </w:hyperlink>
      <w:r w:rsidRPr="00156FB3">
        <w:rPr>
          <w:rFonts w:ascii="Calibri" w:eastAsia="Times New Roman" w:hAnsi="Calibri" w:cs="Times New Roman"/>
          <w:lang w:eastAsia="ru-RU"/>
        </w:rPr>
        <w:t>.</w:t>
      </w:r>
    </w:p>
    <w:p w:rsidR="00156FB3" w:rsidRPr="00156FB3" w:rsidRDefault="00156FB3" w:rsidP="0015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Организатор оставляет за собой право отбора конкурсных произведений для публикации на страницах информационно-публицистического издания «Экологический вестник Кузбасса» («</w:t>
      </w:r>
      <w:proofErr w:type="spellStart"/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Эковек</w:t>
      </w:r>
      <w:proofErr w:type="spellEnd"/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156FB3" w:rsidRPr="00156FB3" w:rsidRDefault="00156FB3" w:rsidP="0015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sz w:val="28"/>
          <w:szCs w:val="28"/>
          <w:lang w:eastAsia="ru-RU"/>
        </w:rPr>
        <w:t>9.6. Организатор конкурса оставляет за собой право использовать любые конкурсные материалы для освещения итогов конкурса, создания сборников и видеофильмов экологического содержания для массового распространения на территории Кемеровской области. Права авторов соблюдаются в соответствии с Законом Российской Федерации «Об авторских правах».</w:t>
      </w:r>
    </w:p>
    <w:p w:rsidR="00156FB3" w:rsidRPr="00156FB3" w:rsidRDefault="00156FB3" w:rsidP="00156FB3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F6DC7" w:rsidRDefault="00156FB3">
      <w:r>
        <w:lastRenderedPageBreak/>
        <w:t xml:space="preserve"> </w:t>
      </w:r>
    </w:p>
    <w:sectPr w:rsidR="008F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99"/>
    <w:rsid w:val="00156FB3"/>
    <w:rsid w:val="008F6DC7"/>
    <w:rsid w:val="00F0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bassec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ke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zbassec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341152@rambl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ok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1061</Words>
  <Characters>6051</Characters>
  <Application>Microsoft Office Word</Application>
  <DocSecurity>0</DocSecurity>
  <Lines>50</Lines>
  <Paragraphs>14</Paragraphs>
  <ScaleCrop>false</ScaleCrop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2016-10-04T10:19:00Z</dcterms:created>
  <dcterms:modified xsi:type="dcterms:W3CDTF">2016-10-04T10:20:00Z</dcterms:modified>
</cp:coreProperties>
</file>