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A" w:rsidRPr="005043F5" w:rsidRDefault="005043F5" w:rsidP="0050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F5">
        <w:rPr>
          <w:rFonts w:ascii="Times New Roman" w:hAnsi="Times New Roman" w:cs="Times New Roman"/>
          <w:b/>
          <w:sz w:val="28"/>
          <w:szCs w:val="28"/>
        </w:rPr>
        <w:t>Анализ стартовой аттестации учащихся социально-педагогической направленности</w:t>
      </w:r>
    </w:p>
    <w:p w:rsidR="005043F5" w:rsidRPr="00563C7D" w:rsidRDefault="005043F5" w:rsidP="00EA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C7D">
        <w:rPr>
          <w:rFonts w:ascii="Times New Roman" w:hAnsi="Times New Roman" w:cs="Times New Roman"/>
          <w:b/>
          <w:sz w:val="28"/>
          <w:szCs w:val="28"/>
        </w:rPr>
        <w:t>Тво</w:t>
      </w:r>
      <w:r w:rsidR="00563C7D" w:rsidRPr="00563C7D">
        <w:rPr>
          <w:rFonts w:ascii="Times New Roman" w:hAnsi="Times New Roman" w:cs="Times New Roman"/>
          <w:b/>
          <w:sz w:val="28"/>
          <w:szCs w:val="28"/>
        </w:rPr>
        <w:t>рческие объединения:</w:t>
      </w:r>
      <w:r w:rsidR="00563C7D">
        <w:rPr>
          <w:rFonts w:ascii="Times New Roman" w:hAnsi="Times New Roman" w:cs="Times New Roman"/>
          <w:sz w:val="28"/>
          <w:szCs w:val="28"/>
        </w:rPr>
        <w:t xml:space="preserve"> Школа раннего развития</w:t>
      </w:r>
    </w:p>
    <w:p w:rsidR="005043F5" w:rsidRPr="005043F5" w:rsidRDefault="005043F5" w:rsidP="00EA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C7D">
        <w:rPr>
          <w:rFonts w:ascii="Times New Roman" w:hAnsi="Times New Roman" w:cs="Times New Roman"/>
          <w:b/>
          <w:sz w:val="28"/>
          <w:szCs w:val="28"/>
        </w:rPr>
        <w:t>Педагоги:</w:t>
      </w:r>
      <w:r w:rsidR="00563C7D">
        <w:rPr>
          <w:rFonts w:ascii="Times New Roman" w:hAnsi="Times New Roman" w:cs="Times New Roman"/>
          <w:sz w:val="28"/>
          <w:szCs w:val="28"/>
        </w:rPr>
        <w:t xml:space="preserve"> Ермоленко Т.А., Носова Н.П.,  </w:t>
      </w:r>
      <w:proofErr w:type="spellStart"/>
      <w:r w:rsidR="00563C7D">
        <w:rPr>
          <w:rFonts w:ascii="Times New Roman" w:hAnsi="Times New Roman" w:cs="Times New Roman"/>
          <w:sz w:val="28"/>
          <w:szCs w:val="28"/>
        </w:rPr>
        <w:t>Сапелкина</w:t>
      </w:r>
      <w:proofErr w:type="spellEnd"/>
      <w:r w:rsidR="00563C7D">
        <w:rPr>
          <w:rFonts w:ascii="Times New Roman" w:hAnsi="Times New Roman" w:cs="Times New Roman"/>
          <w:sz w:val="28"/>
          <w:szCs w:val="28"/>
        </w:rPr>
        <w:t xml:space="preserve"> Е.А., Шарапова Н.В., Шульц Е.Г., Фоминых К.Г.</w:t>
      </w:r>
    </w:p>
    <w:p w:rsidR="005043F5" w:rsidRPr="005043F5" w:rsidRDefault="005043F5" w:rsidP="00EA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3F5">
        <w:rPr>
          <w:rFonts w:ascii="Times New Roman" w:hAnsi="Times New Roman" w:cs="Times New Roman"/>
          <w:sz w:val="28"/>
          <w:szCs w:val="28"/>
        </w:rPr>
        <w:t>Количество групп первого года обучения:</w:t>
      </w:r>
      <w:r w:rsidR="00563C7D">
        <w:rPr>
          <w:rFonts w:ascii="Times New Roman" w:hAnsi="Times New Roman" w:cs="Times New Roman"/>
          <w:sz w:val="28"/>
          <w:szCs w:val="28"/>
        </w:rPr>
        <w:t xml:space="preserve"> </w:t>
      </w:r>
      <w:r w:rsidR="00EA1C78">
        <w:rPr>
          <w:rFonts w:ascii="Times New Roman" w:hAnsi="Times New Roman" w:cs="Times New Roman"/>
          <w:sz w:val="28"/>
          <w:szCs w:val="28"/>
        </w:rPr>
        <w:t xml:space="preserve"> </w:t>
      </w:r>
      <w:r w:rsidR="00563C7D">
        <w:rPr>
          <w:rFonts w:ascii="Times New Roman" w:hAnsi="Times New Roman" w:cs="Times New Roman"/>
          <w:sz w:val="28"/>
          <w:szCs w:val="28"/>
        </w:rPr>
        <w:t>4</w:t>
      </w:r>
    </w:p>
    <w:p w:rsidR="005043F5" w:rsidRPr="005043F5" w:rsidRDefault="005043F5" w:rsidP="00EA1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3F5">
        <w:rPr>
          <w:rFonts w:ascii="Times New Roman" w:hAnsi="Times New Roman" w:cs="Times New Roman"/>
          <w:sz w:val="28"/>
          <w:szCs w:val="28"/>
        </w:rPr>
        <w:t>Количество групп второго года обучения:</w:t>
      </w:r>
      <w:r w:rsidR="00563C7D">
        <w:rPr>
          <w:rFonts w:ascii="Times New Roman" w:hAnsi="Times New Roman" w:cs="Times New Roman"/>
          <w:sz w:val="28"/>
          <w:szCs w:val="28"/>
        </w:rPr>
        <w:t xml:space="preserve"> </w:t>
      </w:r>
      <w:r w:rsidR="00EA1C78">
        <w:rPr>
          <w:rFonts w:ascii="Times New Roman" w:hAnsi="Times New Roman" w:cs="Times New Roman"/>
          <w:sz w:val="28"/>
          <w:szCs w:val="28"/>
        </w:rPr>
        <w:t xml:space="preserve"> </w:t>
      </w:r>
      <w:r w:rsidR="00563C7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3564"/>
        <w:gridCol w:w="2551"/>
        <w:gridCol w:w="1914"/>
        <w:gridCol w:w="1914"/>
        <w:gridCol w:w="1914"/>
        <w:gridCol w:w="1915"/>
      </w:tblGrid>
      <w:tr w:rsidR="00563C7D" w:rsidRPr="00137662" w:rsidTr="006222D2">
        <w:tc>
          <w:tcPr>
            <w:tcW w:w="3564" w:type="dxa"/>
            <w:vMerge w:val="restart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1" w:type="dxa"/>
            <w:vMerge w:val="restart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  <w:vMerge w:val="restart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743" w:type="dxa"/>
            <w:gridSpan w:val="3"/>
          </w:tcPr>
          <w:p w:rsidR="00563C7D" w:rsidRPr="00137662" w:rsidRDefault="00563C7D" w:rsidP="0050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563C7D" w:rsidRPr="00137662" w:rsidTr="006222D2">
        <w:tc>
          <w:tcPr>
            <w:tcW w:w="3564" w:type="dxa"/>
            <w:vMerge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63C7D" w:rsidRPr="00137662" w:rsidTr="006222D2">
        <w:tc>
          <w:tcPr>
            <w:tcW w:w="3564" w:type="dxa"/>
          </w:tcPr>
          <w:p w:rsidR="00563C7D" w:rsidRPr="00137662" w:rsidRDefault="00563C7D" w:rsidP="00A8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Ермоленко Т.А.</w:t>
            </w:r>
            <w:r w:rsidR="00CB67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B676D" w:rsidRPr="00CB676D">
              <w:rPr>
                <w:rFonts w:ascii="Times New Roman" w:hAnsi="Times New Roman" w:cs="Times New Roman"/>
                <w:sz w:val="24"/>
                <w:szCs w:val="24"/>
              </w:rPr>
              <w:t>физкультура)</w:t>
            </w:r>
          </w:p>
        </w:tc>
        <w:tc>
          <w:tcPr>
            <w:tcW w:w="2551" w:type="dxa"/>
          </w:tcPr>
          <w:p w:rsidR="00563C7D" w:rsidRPr="00137662" w:rsidRDefault="00563C7D" w:rsidP="00A8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563C7D" w:rsidRPr="00137662" w:rsidRDefault="00233386" w:rsidP="002333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63C7D" w:rsidRPr="001376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25 – 48%</w:t>
            </w:r>
          </w:p>
        </w:tc>
        <w:tc>
          <w:tcPr>
            <w:tcW w:w="1915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26 – 50%</w:t>
            </w:r>
          </w:p>
        </w:tc>
      </w:tr>
      <w:tr w:rsidR="00563C7D" w:rsidRPr="00137662" w:rsidTr="006222D2">
        <w:tc>
          <w:tcPr>
            <w:tcW w:w="3564" w:type="dxa"/>
          </w:tcPr>
          <w:p w:rsidR="00563C7D" w:rsidRPr="00137662" w:rsidRDefault="00563C7D" w:rsidP="00A8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C7D" w:rsidRPr="00137662" w:rsidRDefault="00563C7D" w:rsidP="00A8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4" w:type="dxa"/>
          </w:tcPr>
          <w:p w:rsidR="00563C7D" w:rsidRPr="00137662" w:rsidRDefault="00563C7D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33-  32%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44-  43%  </w:t>
            </w:r>
          </w:p>
        </w:tc>
        <w:tc>
          <w:tcPr>
            <w:tcW w:w="1915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26-  25%</w:t>
            </w:r>
          </w:p>
        </w:tc>
      </w:tr>
      <w:tr w:rsidR="00563C7D" w:rsidRPr="00137662" w:rsidTr="006222D2">
        <w:tc>
          <w:tcPr>
            <w:tcW w:w="356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Носова  Н.П</w:t>
            </w:r>
            <w:r w:rsidR="00EA1C78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233386" w:rsidRPr="00137662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551" w:type="dxa"/>
          </w:tcPr>
          <w:p w:rsidR="00563C7D" w:rsidRPr="00137662" w:rsidRDefault="00233386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C7D" w:rsidRPr="00137662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563C7D" w:rsidRPr="00137662" w:rsidRDefault="00563C7D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33386" w:rsidRPr="00137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86" w:rsidRPr="0013766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233386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38%</w:t>
            </w:r>
          </w:p>
        </w:tc>
        <w:tc>
          <w:tcPr>
            <w:tcW w:w="1915" w:type="dxa"/>
          </w:tcPr>
          <w:p w:rsidR="00563C7D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22- 43%</w:t>
            </w:r>
          </w:p>
        </w:tc>
      </w:tr>
      <w:tr w:rsidR="00563C7D" w:rsidRPr="00137662" w:rsidTr="006222D2">
        <w:tc>
          <w:tcPr>
            <w:tcW w:w="356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3C7D" w:rsidRPr="00137662" w:rsidRDefault="00563C7D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563C7D" w:rsidRPr="00137662" w:rsidRDefault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563C7D" w:rsidRPr="00137662" w:rsidRDefault="00233386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4- 8%</w:t>
            </w:r>
          </w:p>
        </w:tc>
        <w:tc>
          <w:tcPr>
            <w:tcW w:w="1914" w:type="dxa"/>
          </w:tcPr>
          <w:p w:rsidR="00563C7D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40- 43%</w:t>
            </w:r>
          </w:p>
        </w:tc>
        <w:tc>
          <w:tcPr>
            <w:tcW w:w="1915" w:type="dxa"/>
          </w:tcPr>
          <w:p w:rsidR="00563C7D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45- 49%</w:t>
            </w:r>
          </w:p>
        </w:tc>
      </w:tr>
      <w:tr w:rsidR="00233386" w:rsidRPr="00137662" w:rsidTr="006222D2">
        <w:tc>
          <w:tcPr>
            <w:tcW w:w="356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A1C78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(театр)</w:t>
            </w:r>
          </w:p>
        </w:tc>
        <w:tc>
          <w:tcPr>
            <w:tcW w:w="2551" w:type="dxa"/>
          </w:tcPr>
          <w:p w:rsidR="00233386" w:rsidRPr="00137662" w:rsidRDefault="00233386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91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233386" w:rsidRPr="00137662" w:rsidRDefault="00233386" w:rsidP="002333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8 – 57%</w:t>
            </w:r>
          </w:p>
        </w:tc>
        <w:tc>
          <w:tcPr>
            <w:tcW w:w="1915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 – 36%</w:t>
            </w:r>
          </w:p>
        </w:tc>
        <w:bookmarkStart w:id="0" w:name="_GoBack"/>
        <w:bookmarkEnd w:id="0"/>
      </w:tr>
      <w:tr w:rsidR="00233386" w:rsidRPr="00137662" w:rsidTr="006222D2">
        <w:tc>
          <w:tcPr>
            <w:tcW w:w="356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86" w:rsidRPr="00137662" w:rsidRDefault="00233386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9- 24%</w:t>
            </w:r>
          </w:p>
        </w:tc>
        <w:tc>
          <w:tcPr>
            <w:tcW w:w="191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22- </w:t>
            </w:r>
            <w:r w:rsidR="00EA1C78" w:rsidRPr="0013766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15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EA1C78" w:rsidRPr="0013766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233386" w:rsidRPr="00137662" w:rsidTr="006222D2">
        <w:tc>
          <w:tcPr>
            <w:tcW w:w="356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Сапелкина</w:t>
            </w:r>
            <w:proofErr w:type="spellEnd"/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CB6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B676D" w:rsidRPr="00CB676D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2551" w:type="dxa"/>
          </w:tcPr>
          <w:p w:rsidR="00233386" w:rsidRPr="00137662" w:rsidRDefault="00EA1C78" w:rsidP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386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ервый </w:t>
            </w:r>
          </w:p>
        </w:tc>
        <w:tc>
          <w:tcPr>
            <w:tcW w:w="1914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38-95%</w:t>
            </w:r>
          </w:p>
        </w:tc>
        <w:tc>
          <w:tcPr>
            <w:tcW w:w="1915" w:type="dxa"/>
          </w:tcPr>
          <w:p w:rsidR="00233386" w:rsidRPr="00137662" w:rsidRDefault="00EA1C78" w:rsidP="00EA1C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33386" w:rsidRPr="00137662" w:rsidTr="006222D2">
        <w:tc>
          <w:tcPr>
            <w:tcW w:w="3564" w:type="dxa"/>
          </w:tcPr>
          <w:p w:rsidR="00233386" w:rsidRPr="00137662" w:rsidRDefault="0023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86" w:rsidRPr="00137662" w:rsidRDefault="00233386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233386" w:rsidRPr="00137662" w:rsidRDefault="00EA1C78" w:rsidP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222D2" w:rsidRPr="0013766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4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222D2" w:rsidRPr="00137662">
              <w:rPr>
                <w:rFonts w:ascii="Times New Roman" w:hAnsi="Times New Roman" w:cs="Times New Roman"/>
                <w:sz w:val="24"/>
                <w:szCs w:val="24"/>
              </w:rPr>
              <w:t>-86%</w:t>
            </w:r>
          </w:p>
        </w:tc>
        <w:tc>
          <w:tcPr>
            <w:tcW w:w="1915" w:type="dxa"/>
          </w:tcPr>
          <w:p w:rsidR="00233386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222D2" w:rsidRPr="0013766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Шарапова Н.В.</w:t>
            </w:r>
            <w:r w:rsidR="00CC26DA"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(экология) </w:t>
            </w: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8-57%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4-29%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14-38%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14-38%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9-24%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атем.представлений</w:t>
            </w:r>
            <w:proofErr w:type="spellEnd"/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25-48%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27-52%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18-16%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59-52%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36-32%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(конструирование)</w:t>
            </w: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3-6%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43-82%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6-12%</w:t>
            </w:r>
          </w:p>
        </w:tc>
      </w:tr>
      <w:tr w:rsidR="00EA1C78" w:rsidRPr="00137662" w:rsidTr="006222D2">
        <w:tc>
          <w:tcPr>
            <w:tcW w:w="3564" w:type="dxa"/>
          </w:tcPr>
          <w:p w:rsidR="00EA1C78" w:rsidRPr="00137662" w:rsidRDefault="00EA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C78" w:rsidRPr="00137662" w:rsidRDefault="00EA1C78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20-22%</w:t>
            </w:r>
          </w:p>
        </w:tc>
        <w:tc>
          <w:tcPr>
            <w:tcW w:w="1914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60-67%</w:t>
            </w:r>
          </w:p>
        </w:tc>
        <w:tc>
          <w:tcPr>
            <w:tcW w:w="1915" w:type="dxa"/>
          </w:tcPr>
          <w:p w:rsidR="00EA1C78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10-9%</w:t>
            </w:r>
          </w:p>
        </w:tc>
      </w:tr>
      <w:tr w:rsidR="006222D2" w:rsidRPr="00137662" w:rsidTr="006222D2">
        <w:tc>
          <w:tcPr>
            <w:tcW w:w="3564" w:type="dxa"/>
          </w:tcPr>
          <w:p w:rsidR="006222D2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Фоминых К.Г.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DA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(чтение)</w:t>
            </w:r>
          </w:p>
        </w:tc>
        <w:tc>
          <w:tcPr>
            <w:tcW w:w="2551" w:type="dxa"/>
          </w:tcPr>
          <w:p w:rsidR="006222D2" w:rsidRPr="00137662" w:rsidRDefault="006222D2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27-52%</w:t>
            </w:r>
          </w:p>
        </w:tc>
        <w:tc>
          <w:tcPr>
            <w:tcW w:w="1915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25-48%</w:t>
            </w:r>
          </w:p>
        </w:tc>
      </w:tr>
      <w:tr w:rsidR="006222D2" w:rsidRPr="00137662" w:rsidTr="006222D2">
        <w:tc>
          <w:tcPr>
            <w:tcW w:w="3564" w:type="dxa"/>
          </w:tcPr>
          <w:p w:rsidR="006222D2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2D2" w:rsidRPr="00137662" w:rsidRDefault="006222D2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17-15%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57-51%</w:t>
            </w:r>
          </w:p>
        </w:tc>
        <w:tc>
          <w:tcPr>
            <w:tcW w:w="1915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39-34%</w:t>
            </w:r>
          </w:p>
        </w:tc>
      </w:tr>
      <w:tr w:rsidR="006222D2" w:rsidRPr="00137662" w:rsidTr="006222D2">
        <w:tc>
          <w:tcPr>
            <w:tcW w:w="3564" w:type="dxa"/>
          </w:tcPr>
          <w:p w:rsidR="006222D2" w:rsidRPr="00137662" w:rsidRDefault="006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26DA"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(р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 w:rsidR="00CC26DA" w:rsidRPr="0013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222D2" w:rsidRPr="00137662" w:rsidRDefault="00CC26DA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16-14%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59-52%</w:t>
            </w:r>
          </w:p>
        </w:tc>
        <w:tc>
          <w:tcPr>
            <w:tcW w:w="1915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38-34%</w:t>
            </w:r>
          </w:p>
        </w:tc>
      </w:tr>
      <w:tr w:rsidR="006222D2" w:rsidRPr="00137662" w:rsidTr="006222D2">
        <w:tc>
          <w:tcPr>
            <w:tcW w:w="356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i/>
                <w:sz w:val="24"/>
                <w:szCs w:val="24"/>
              </w:rPr>
              <w:t>Шульц Е.Г</w:t>
            </w: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551" w:type="dxa"/>
          </w:tcPr>
          <w:p w:rsidR="006222D2" w:rsidRPr="00137662" w:rsidRDefault="00CC26DA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21-40%</w:t>
            </w:r>
          </w:p>
        </w:tc>
        <w:tc>
          <w:tcPr>
            <w:tcW w:w="1915" w:type="dxa"/>
          </w:tcPr>
          <w:p w:rsidR="006222D2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31-60%</w:t>
            </w:r>
          </w:p>
        </w:tc>
      </w:tr>
      <w:tr w:rsidR="00CC26DA" w:rsidRPr="00137662" w:rsidTr="006222D2">
        <w:tc>
          <w:tcPr>
            <w:tcW w:w="3564" w:type="dxa"/>
          </w:tcPr>
          <w:p w:rsidR="00CC26DA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(английский язык)</w:t>
            </w:r>
          </w:p>
        </w:tc>
        <w:tc>
          <w:tcPr>
            <w:tcW w:w="2551" w:type="dxa"/>
          </w:tcPr>
          <w:p w:rsidR="00CC26DA" w:rsidRPr="00137662" w:rsidRDefault="00CC26DA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21-40%</w:t>
            </w:r>
          </w:p>
        </w:tc>
        <w:tc>
          <w:tcPr>
            <w:tcW w:w="1915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31-60%</w:t>
            </w:r>
          </w:p>
        </w:tc>
      </w:tr>
      <w:tr w:rsidR="00CC26DA" w:rsidRPr="00137662" w:rsidTr="006222D2">
        <w:tc>
          <w:tcPr>
            <w:tcW w:w="3564" w:type="dxa"/>
          </w:tcPr>
          <w:p w:rsidR="00CC26DA" w:rsidRPr="00137662" w:rsidRDefault="00CC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6DA" w:rsidRPr="00137662" w:rsidRDefault="00CC26DA" w:rsidP="00A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4-3%</w:t>
            </w:r>
          </w:p>
        </w:tc>
        <w:tc>
          <w:tcPr>
            <w:tcW w:w="1914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48-44%</w:t>
            </w:r>
          </w:p>
        </w:tc>
        <w:tc>
          <w:tcPr>
            <w:tcW w:w="1915" w:type="dxa"/>
          </w:tcPr>
          <w:p w:rsidR="00CC26DA" w:rsidRPr="00137662" w:rsidRDefault="001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62">
              <w:rPr>
                <w:rFonts w:ascii="Times New Roman" w:hAnsi="Times New Roman" w:cs="Times New Roman"/>
                <w:sz w:val="24"/>
                <w:szCs w:val="24"/>
              </w:rPr>
              <w:t>58-53%</w:t>
            </w:r>
          </w:p>
        </w:tc>
      </w:tr>
    </w:tbl>
    <w:p w:rsidR="005043F5" w:rsidRPr="00137662" w:rsidRDefault="005043F5">
      <w:pPr>
        <w:rPr>
          <w:rFonts w:ascii="Times New Roman" w:hAnsi="Times New Roman" w:cs="Times New Roman"/>
          <w:sz w:val="24"/>
          <w:szCs w:val="24"/>
        </w:rPr>
      </w:pPr>
    </w:p>
    <w:p w:rsidR="00137662" w:rsidRDefault="00137662">
      <w:pPr>
        <w:rPr>
          <w:rFonts w:ascii="Times New Roman" w:hAnsi="Times New Roman" w:cs="Times New Roman"/>
          <w:sz w:val="28"/>
          <w:szCs w:val="28"/>
        </w:rPr>
      </w:pPr>
    </w:p>
    <w:p w:rsidR="00587CBA" w:rsidRDefault="00587CBA" w:rsidP="0094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BA" w:rsidRDefault="00587CBA" w:rsidP="0094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62" w:rsidRPr="00946FE3" w:rsidRDefault="00137662" w:rsidP="0094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E3">
        <w:rPr>
          <w:rFonts w:ascii="Times New Roman" w:hAnsi="Times New Roman" w:cs="Times New Roman"/>
          <w:b/>
          <w:sz w:val="24"/>
          <w:szCs w:val="24"/>
        </w:rPr>
        <w:lastRenderedPageBreak/>
        <w:t>Анализ стартовой аттестации учащихся социально-педагогической направленности</w:t>
      </w:r>
    </w:p>
    <w:p w:rsidR="00804528" w:rsidRPr="00946FE3" w:rsidRDefault="00804528" w:rsidP="0094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62" w:rsidRPr="00946FE3" w:rsidRDefault="00137662" w:rsidP="00946FE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 xml:space="preserve">Творческие объединения: </w:t>
      </w:r>
      <w:r w:rsidR="00804528" w:rsidRPr="00946FE3">
        <w:rPr>
          <w:rFonts w:ascii="Times New Roman" w:hAnsi="Times New Roman" w:cs="Times New Roman"/>
          <w:sz w:val="24"/>
          <w:szCs w:val="24"/>
        </w:rPr>
        <w:t>«</w:t>
      </w:r>
      <w:r w:rsidRPr="00946FE3">
        <w:rPr>
          <w:rFonts w:ascii="Times New Roman" w:hAnsi="Times New Roman" w:cs="Times New Roman"/>
          <w:sz w:val="24"/>
          <w:szCs w:val="24"/>
        </w:rPr>
        <w:t>Планета друзей</w:t>
      </w:r>
      <w:r w:rsidR="00804528" w:rsidRPr="00946FE3">
        <w:rPr>
          <w:rFonts w:ascii="Times New Roman" w:hAnsi="Times New Roman" w:cs="Times New Roman"/>
          <w:sz w:val="24"/>
          <w:szCs w:val="24"/>
        </w:rPr>
        <w:t>»</w:t>
      </w:r>
      <w:r w:rsidRPr="00946FE3">
        <w:rPr>
          <w:rFonts w:ascii="Times New Roman" w:hAnsi="Times New Roman" w:cs="Times New Roman"/>
          <w:sz w:val="24"/>
          <w:szCs w:val="24"/>
        </w:rPr>
        <w:t>,</w:t>
      </w:r>
      <w:r w:rsidR="00804528" w:rsidRPr="00946FE3">
        <w:rPr>
          <w:rFonts w:ascii="Times New Roman" w:hAnsi="Times New Roman" w:cs="Times New Roman"/>
          <w:sz w:val="24"/>
          <w:szCs w:val="24"/>
        </w:rPr>
        <w:t xml:space="preserve"> «</w:t>
      </w:r>
      <w:r w:rsidRPr="00946FE3">
        <w:rPr>
          <w:rFonts w:ascii="Times New Roman" w:hAnsi="Times New Roman" w:cs="Times New Roman"/>
          <w:sz w:val="24"/>
          <w:szCs w:val="24"/>
        </w:rPr>
        <w:t xml:space="preserve"> Фитнес</w:t>
      </w:r>
      <w:r w:rsidR="00804528" w:rsidRPr="00946FE3">
        <w:rPr>
          <w:rFonts w:ascii="Times New Roman" w:hAnsi="Times New Roman" w:cs="Times New Roman"/>
          <w:sz w:val="24"/>
          <w:szCs w:val="24"/>
        </w:rPr>
        <w:t>»</w:t>
      </w:r>
      <w:r w:rsidRPr="00946FE3">
        <w:rPr>
          <w:rFonts w:ascii="Times New Roman" w:hAnsi="Times New Roman" w:cs="Times New Roman"/>
          <w:sz w:val="24"/>
          <w:szCs w:val="24"/>
        </w:rPr>
        <w:t xml:space="preserve">, </w:t>
      </w:r>
      <w:r w:rsidR="00804528" w:rsidRPr="00946F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6FE3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="00804528" w:rsidRPr="00946FE3">
        <w:rPr>
          <w:rFonts w:ascii="Times New Roman" w:hAnsi="Times New Roman" w:cs="Times New Roman"/>
          <w:sz w:val="24"/>
          <w:szCs w:val="24"/>
        </w:rPr>
        <w:t>»</w:t>
      </w:r>
      <w:r w:rsidRPr="00946FE3">
        <w:rPr>
          <w:rFonts w:ascii="Times New Roman" w:hAnsi="Times New Roman" w:cs="Times New Roman"/>
          <w:sz w:val="24"/>
          <w:szCs w:val="24"/>
        </w:rPr>
        <w:t xml:space="preserve">, </w:t>
      </w:r>
      <w:r w:rsidR="00804528" w:rsidRPr="00946FE3">
        <w:rPr>
          <w:rFonts w:ascii="Times New Roman" w:hAnsi="Times New Roman" w:cs="Times New Roman"/>
          <w:sz w:val="24"/>
          <w:szCs w:val="24"/>
        </w:rPr>
        <w:t>«</w:t>
      </w:r>
      <w:r w:rsidRPr="00946FE3">
        <w:rPr>
          <w:rFonts w:ascii="Times New Roman" w:hAnsi="Times New Roman" w:cs="Times New Roman"/>
          <w:sz w:val="24"/>
          <w:szCs w:val="24"/>
        </w:rPr>
        <w:t>Профессионал</w:t>
      </w:r>
      <w:r w:rsidR="00804528" w:rsidRPr="00946FE3">
        <w:rPr>
          <w:rFonts w:ascii="Times New Roman" w:hAnsi="Times New Roman" w:cs="Times New Roman"/>
          <w:sz w:val="24"/>
          <w:szCs w:val="24"/>
        </w:rPr>
        <w:t>», «</w:t>
      </w:r>
      <w:r w:rsidR="00804528" w:rsidRPr="00946F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04528" w:rsidRPr="00946FE3">
        <w:rPr>
          <w:rFonts w:ascii="Times New Roman" w:hAnsi="Times New Roman" w:cs="Times New Roman"/>
          <w:sz w:val="24"/>
          <w:szCs w:val="24"/>
        </w:rPr>
        <w:t xml:space="preserve"> </w:t>
      </w:r>
      <w:r w:rsidR="00804528" w:rsidRPr="00946FE3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804528" w:rsidRPr="00946FE3">
        <w:rPr>
          <w:rFonts w:ascii="Times New Roman" w:hAnsi="Times New Roman" w:cs="Times New Roman"/>
          <w:sz w:val="24"/>
          <w:szCs w:val="24"/>
        </w:rPr>
        <w:t>»</w:t>
      </w:r>
    </w:p>
    <w:p w:rsidR="00137662" w:rsidRPr="00946FE3" w:rsidRDefault="00137662" w:rsidP="00946FE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 xml:space="preserve">Педагоги: </w:t>
      </w:r>
      <w:r w:rsidR="00804528" w:rsidRPr="00946FE3">
        <w:rPr>
          <w:rFonts w:ascii="Times New Roman" w:hAnsi="Times New Roman" w:cs="Times New Roman"/>
          <w:sz w:val="24"/>
          <w:szCs w:val="24"/>
        </w:rPr>
        <w:t xml:space="preserve">Четвертных Г.Н., Савич Е.Г., </w:t>
      </w:r>
      <w:proofErr w:type="spellStart"/>
      <w:r w:rsidR="00804528" w:rsidRPr="00946FE3">
        <w:rPr>
          <w:rFonts w:ascii="Times New Roman" w:hAnsi="Times New Roman" w:cs="Times New Roman"/>
          <w:sz w:val="24"/>
          <w:szCs w:val="24"/>
        </w:rPr>
        <w:t>Гренц</w:t>
      </w:r>
      <w:proofErr w:type="spellEnd"/>
      <w:r w:rsidR="00804528" w:rsidRPr="00946FE3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804528" w:rsidRPr="00946FE3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804528" w:rsidRPr="00946FE3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804528" w:rsidRPr="00946FE3"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 w:rsidR="00804528" w:rsidRPr="00946FE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37662" w:rsidRPr="00946FE3" w:rsidRDefault="00137662" w:rsidP="00946FE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 xml:space="preserve">Количество групп первого года обучения:  </w:t>
      </w:r>
      <w:r w:rsidR="00804528" w:rsidRPr="00946FE3">
        <w:rPr>
          <w:rFonts w:ascii="Times New Roman" w:hAnsi="Times New Roman" w:cs="Times New Roman"/>
          <w:sz w:val="24"/>
          <w:szCs w:val="24"/>
        </w:rPr>
        <w:t>14</w:t>
      </w:r>
    </w:p>
    <w:p w:rsidR="00137662" w:rsidRPr="00BB2ABD" w:rsidRDefault="00137662" w:rsidP="00946FE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 xml:space="preserve">Количество групп второго года обучения:  </w:t>
      </w:r>
      <w:r w:rsidR="00804528" w:rsidRPr="00946FE3">
        <w:rPr>
          <w:rFonts w:ascii="Times New Roman" w:hAnsi="Times New Roman" w:cs="Times New Roman"/>
          <w:sz w:val="24"/>
          <w:szCs w:val="24"/>
        </w:rPr>
        <w:t>-</w:t>
      </w:r>
    </w:p>
    <w:p w:rsidR="00946FE3" w:rsidRPr="00946FE3" w:rsidRDefault="00946FE3" w:rsidP="00946FE3">
      <w:pPr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Аттестацию не проводили педагоги: Захарова Н.Ф.</w:t>
      </w:r>
    </w:p>
    <w:tbl>
      <w:tblPr>
        <w:tblStyle w:val="a3"/>
        <w:tblW w:w="0" w:type="auto"/>
        <w:tblLook w:val="04A0"/>
      </w:tblPr>
      <w:tblGrid>
        <w:gridCol w:w="2551"/>
        <w:gridCol w:w="1914"/>
        <w:gridCol w:w="2589"/>
        <w:gridCol w:w="2835"/>
        <w:gridCol w:w="2410"/>
      </w:tblGrid>
      <w:tr w:rsidR="00804528" w:rsidRPr="00137662" w:rsidTr="00804528">
        <w:tc>
          <w:tcPr>
            <w:tcW w:w="2551" w:type="dxa"/>
            <w:vMerge w:val="restart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14" w:type="dxa"/>
            <w:vMerge w:val="restart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7834" w:type="dxa"/>
            <w:gridSpan w:val="3"/>
          </w:tcPr>
          <w:p w:rsidR="00804528" w:rsidRPr="00804528" w:rsidRDefault="00804528" w:rsidP="00A0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804528" w:rsidRPr="00137662" w:rsidTr="00804528">
        <w:tc>
          <w:tcPr>
            <w:tcW w:w="2551" w:type="dxa"/>
            <w:vMerge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35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04528" w:rsidRPr="00137662" w:rsidTr="00804528">
        <w:tc>
          <w:tcPr>
            <w:tcW w:w="2551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</w:p>
        </w:tc>
        <w:tc>
          <w:tcPr>
            <w:tcW w:w="1914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589" w:type="dxa"/>
          </w:tcPr>
          <w:p w:rsidR="00804528" w:rsidRPr="00804528" w:rsidRDefault="00804528" w:rsidP="00A039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6\243    2, 5%</w:t>
            </w:r>
          </w:p>
        </w:tc>
        <w:tc>
          <w:tcPr>
            <w:tcW w:w="2835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152\243       62, 5%</w:t>
            </w:r>
          </w:p>
        </w:tc>
        <w:tc>
          <w:tcPr>
            <w:tcW w:w="2410" w:type="dxa"/>
          </w:tcPr>
          <w:p w:rsidR="00804528" w:rsidRPr="00804528" w:rsidRDefault="00804528" w:rsidP="00A0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85\243    35%</w:t>
            </w:r>
          </w:p>
        </w:tc>
      </w:tr>
    </w:tbl>
    <w:p w:rsidR="00137662" w:rsidRDefault="00137662">
      <w:pPr>
        <w:rPr>
          <w:rFonts w:ascii="Times New Roman" w:hAnsi="Times New Roman" w:cs="Times New Roman"/>
          <w:sz w:val="28"/>
          <w:szCs w:val="28"/>
        </w:rPr>
      </w:pPr>
    </w:p>
    <w:p w:rsidR="00804528" w:rsidRDefault="00804528">
      <w:pPr>
        <w:rPr>
          <w:rFonts w:ascii="Times New Roman" w:hAnsi="Times New Roman" w:cs="Times New Roman"/>
          <w:sz w:val="28"/>
          <w:szCs w:val="28"/>
        </w:rPr>
      </w:pPr>
    </w:p>
    <w:p w:rsidR="00804528" w:rsidRDefault="00F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731F" w:rsidRDefault="0042731F" w:rsidP="00BB2A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31F" w:rsidRDefault="0042731F" w:rsidP="00BB2A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2ABD" w:rsidRPr="00946FE3" w:rsidRDefault="00BB2ABD" w:rsidP="00BB2A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E3">
        <w:rPr>
          <w:rFonts w:ascii="Times New Roman" w:hAnsi="Times New Roman" w:cs="Times New Roman"/>
          <w:b/>
          <w:sz w:val="24"/>
          <w:szCs w:val="24"/>
        </w:rPr>
        <w:lastRenderedPageBreak/>
        <w:t>Анализ стартовой аттестации учащихся социально-педагогической направленности</w:t>
      </w:r>
    </w:p>
    <w:p w:rsidR="00BB2ABD" w:rsidRPr="00946FE3" w:rsidRDefault="00BB2ABD" w:rsidP="00BB2A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BD" w:rsidRPr="00A85D58" w:rsidRDefault="00BB2ABD" w:rsidP="00BB2AB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Тв</w:t>
      </w:r>
      <w:r w:rsidR="00A85D58">
        <w:rPr>
          <w:rFonts w:ascii="Times New Roman" w:hAnsi="Times New Roman" w:cs="Times New Roman"/>
          <w:sz w:val="24"/>
          <w:szCs w:val="24"/>
        </w:rPr>
        <w:t>орческие объединения: Школа раннего развития</w:t>
      </w:r>
    </w:p>
    <w:p w:rsidR="00BB2ABD" w:rsidRPr="00946FE3" w:rsidRDefault="00A85D58" w:rsidP="00BB2A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Педагоги: Ермоленко Т.А., Носова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Шарапова Н.В., Шульц Е.Г., Фоминых К.Г.</w:t>
      </w:r>
    </w:p>
    <w:p w:rsidR="00BB2ABD" w:rsidRPr="00946FE3" w:rsidRDefault="00BB2ABD" w:rsidP="00BB2AB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85D58">
        <w:rPr>
          <w:rFonts w:ascii="Times New Roman" w:hAnsi="Times New Roman" w:cs="Times New Roman"/>
          <w:sz w:val="24"/>
          <w:szCs w:val="24"/>
        </w:rPr>
        <w:t>групп первого года обучения: 4 группы</w:t>
      </w:r>
    </w:p>
    <w:p w:rsidR="00BB2ABD" w:rsidRDefault="00BB2ABD" w:rsidP="00BB2ABD">
      <w:pPr>
        <w:pStyle w:val="a5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Количество групп второго года обучения:  -</w:t>
      </w:r>
      <w:r w:rsidR="00A85D58">
        <w:rPr>
          <w:rFonts w:ascii="Times New Roman" w:hAnsi="Times New Roman" w:cs="Times New Roman"/>
          <w:sz w:val="24"/>
          <w:szCs w:val="24"/>
        </w:rPr>
        <w:t>9 групп</w:t>
      </w:r>
    </w:p>
    <w:p w:rsidR="00A85D58" w:rsidRPr="00BB2ABD" w:rsidRDefault="00A85D58" w:rsidP="00BB2AB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1"/>
        <w:gridCol w:w="1914"/>
        <w:gridCol w:w="2589"/>
        <w:gridCol w:w="2835"/>
        <w:gridCol w:w="2410"/>
      </w:tblGrid>
      <w:tr w:rsidR="00BB2ABD" w:rsidRPr="00137662" w:rsidTr="00317326">
        <w:tc>
          <w:tcPr>
            <w:tcW w:w="2551" w:type="dxa"/>
            <w:vMerge w:val="restart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14" w:type="dxa"/>
            <w:vMerge w:val="restart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7834" w:type="dxa"/>
            <w:gridSpan w:val="3"/>
          </w:tcPr>
          <w:p w:rsidR="00BB2ABD" w:rsidRPr="00804528" w:rsidRDefault="00BB2ABD" w:rsidP="0031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BB2ABD" w:rsidRPr="00137662" w:rsidTr="00317326">
        <w:tc>
          <w:tcPr>
            <w:tcW w:w="2551" w:type="dxa"/>
            <w:vMerge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35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2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B2ABD" w:rsidRPr="00137662" w:rsidTr="00317326">
        <w:tc>
          <w:tcPr>
            <w:tcW w:w="2551" w:type="dxa"/>
          </w:tcPr>
          <w:p w:rsidR="00BB2ABD" w:rsidRPr="00BB2ABD" w:rsidRDefault="00BB2ABD" w:rsidP="0031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914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589" w:type="dxa"/>
          </w:tcPr>
          <w:p w:rsidR="00BB2ABD" w:rsidRPr="0042731F" w:rsidRDefault="0042731F" w:rsidP="003173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,9%</w:t>
            </w:r>
          </w:p>
        </w:tc>
        <w:tc>
          <w:tcPr>
            <w:tcW w:w="2835" w:type="dxa"/>
          </w:tcPr>
          <w:p w:rsidR="00BB2ABD" w:rsidRPr="00804528" w:rsidRDefault="0042731F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236/54,6%</w:t>
            </w:r>
          </w:p>
        </w:tc>
        <w:tc>
          <w:tcPr>
            <w:tcW w:w="2410" w:type="dxa"/>
          </w:tcPr>
          <w:p w:rsidR="00BB2ABD" w:rsidRPr="00804528" w:rsidRDefault="0042731F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179/41,4%</w:t>
            </w:r>
          </w:p>
        </w:tc>
      </w:tr>
      <w:tr w:rsidR="00BB2ABD" w:rsidRPr="00137662" w:rsidTr="00317326">
        <w:tc>
          <w:tcPr>
            <w:tcW w:w="2551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914" w:type="dxa"/>
          </w:tcPr>
          <w:p w:rsidR="00BB2ABD" w:rsidRPr="00804528" w:rsidRDefault="00BB2ABD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589" w:type="dxa"/>
          </w:tcPr>
          <w:p w:rsidR="00BB2ABD" w:rsidRPr="00804528" w:rsidRDefault="0042731F" w:rsidP="003173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139/15,9%</w:t>
            </w:r>
          </w:p>
        </w:tc>
        <w:tc>
          <w:tcPr>
            <w:tcW w:w="2835" w:type="dxa"/>
          </w:tcPr>
          <w:p w:rsidR="00BB2ABD" w:rsidRPr="00804528" w:rsidRDefault="0042731F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464/53%</w:t>
            </w:r>
          </w:p>
        </w:tc>
        <w:tc>
          <w:tcPr>
            <w:tcW w:w="2410" w:type="dxa"/>
          </w:tcPr>
          <w:p w:rsidR="00BB2ABD" w:rsidRPr="00804528" w:rsidRDefault="00F141E4" w:rsidP="0031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273/31,2%</w:t>
            </w:r>
          </w:p>
        </w:tc>
      </w:tr>
    </w:tbl>
    <w:p w:rsidR="00BB2ABD" w:rsidRDefault="00BB2ABD" w:rsidP="00BB2ABD">
      <w:pPr>
        <w:rPr>
          <w:rFonts w:ascii="Times New Roman" w:hAnsi="Times New Roman" w:cs="Times New Roman"/>
          <w:sz w:val="28"/>
          <w:szCs w:val="28"/>
        </w:rPr>
      </w:pPr>
    </w:p>
    <w:p w:rsidR="00804528" w:rsidRPr="005043F5" w:rsidRDefault="00A8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4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5C6A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124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04528" w:rsidRPr="005043F5" w:rsidSect="00946F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D14"/>
    <w:multiLevelType w:val="hybridMultilevel"/>
    <w:tmpl w:val="DBF03880"/>
    <w:lvl w:ilvl="0" w:tplc="25CC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439"/>
    <w:multiLevelType w:val="hybridMultilevel"/>
    <w:tmpl w:val="0A9C6C44"/>
    <w:lvl w:ilvl="0" w:tplc="8D989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2279"/>
    <w:multiLevelType w:val="hybridMultilevel"/>
    <w:tmpl w:val="056A2CE0"/>
    <w:lvl w:ilvl="0" w:tplc="25CC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65A"/>
    <w:multiLevelType w:val="hybridMultilevel"/>
    <w:tmpl w:val="F2C2B27A"/>
    <w:lvl w:ilvl="0" w:tplc="0D8E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4C66"/>
    <w:multiLevelType w:val="hybridMultilevel"/>
    <w:tmpl w:val="C7242698"/>
    <w:lvl w:ilvl="0" w:tplc="A740E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FA"/>
    <w:rsid w:val="000B1ADA"/>
    <w:rsid w:val="00137662"/>
    <w:rsid w:val="00233386"/>
    <w:rsid w:val="003A1FD6"/>
    <w:rsid w:val="0042731F"/>
    <w:rsid w:val="004763ED"/>
    <w:rsid w:val="005043F5"/>
    <w:rsid w:val="00563C7D"/>
    <w:rsid w:val="00587CBA"/>
    <w:rsid w:val="005C6A71"/>
    <w:rsid w:val="006222D2"/>
    <w:rsid w:val="006F376B"/>
    <w:rsid w:val="00804528"/>
    <w:rsid w:val="00946FE3"/>
    <w:rsid w:val="009A7AB8"/>
    <w:rsid w:val="00A85D58"/>
    <w:rsid w:val="00A93EDD"/>
    <w:rsid w:val="00AB300A"/>
    <w:rsid w:val="00BB2ABD"/>
    <w:rsid w:val="00C65BFA"/>
    <w:rsid w:val="00CB676D"/>
    <w:rsid w:val="00CC26DA"/>
    <w:rsid w:val="00EA1C78"/>
    <w:rsid w:val="00EB77F5"/>
    <w:rsid w:val="00F141E4"/>
    <w:rsid w:val="00F7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7D"/>
    <w:pPr>
      <w:ind w:left="720"/>
      <w:contextualSpacing/>
    </w:pPr>
  </w:style>
  <w:style w:type="paragraph" w:styleId="a5">
    <w:name w:val="No Spacing"/>
    <w:uiPriority w:val="1"/>
    <w:qFormat/>
    <w:rsid w:val="00946F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explosion val="4"/>
          </c:dPt>
          <c:dPt>
            <c:idx val="3"/>
            <c:explosion val="4"/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учащихся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2.5000000000000001E-2</c:v>
                </c:pt>
                <c:pt idx="2">
                  <c:v>0.62500000000000089</c:v>
                </c:pt>
                <c:pt idx="3" formatCode="0%">
                  <c:v>0.35000000000000031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0"/>
        <c:delete val="1"/>
      </c:legendEntry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3,9%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54,6%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41,4%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432</a:t>
                    </a:r>
                    <a:r>
                      <a:rPr lang="ru-RU" baseline="0"/>
                      <a:t> уч-ся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родители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3.9000000000000014E-2</c:v>
                </c:pt>
                <c:pt idx="1">
                  <c:v>0.54600000000000004</c:v>
                </c:pt>
                <c:pt idx="2">
                  <c:v>0.41400000000000015</c:v>
                </c:pt>
                <c:pt idx="3" formatCode="General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2"/>
          </c:dPt>
          <c:dPt>
            <c:idx val="2"/>
            <c:explosion val="3"/>
          </c:dPt>
          <c:dPt>
            <c:idx val="3"/>
            <c:explosion val="7"/>
          </c:dPt>
          <c:dLbls>
            <c:dLbl>
              <c:idx val="0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учащихся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0.15900000000000009</c:v>
                </c:pt>
                <c:pt idx="2" formatCode="0%">
                  <c:v>0.53</c:v>
                </c:pt>
                <c:pt idx="3">
                  <c:v>0.31200000000000017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0"/>
        <c:delete val="1"/>
      </c:legendEntry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0.78299</cdr:x>
      <cdr:y>0.27679</cdr:y>
    </cdr:from>
    <cdr:to>
      <cdr:x>0.94965</cdr:x>
      <cdr:y>0.5625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95775" y="885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0.80035</cdr:x>
      <cdr:y>0.3006</cdr:y>
    </cdr:from>
    <cdr:to>
      <cdr:x>0.96701</cdr:x>
      <cdr:y>0.58631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91025" y="962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 год обучения</a:t>
          </a:r>
        </a:p>
        <a:p xmlns:a="http://schemas.openxmlformats.org/drawingml/2006/main">
          <a:r>
            <a:rPr lang="ru-RU" sz="1100"/>
            <a:t>243 уч-ся.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0.76042</cdr:x>
      <cdr:y>0.18155</cdr:y>
    </cdr:from>
    <cdr:to>
      <cdr:x>0.92708</cdr:x>
      <cdr:y>0.46726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71950" y="581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 год обучения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0.76528</cdr:x>
      <cdr:y>0.26059</cdr:y>
    </cdr:from>
    <cdr:to>
      <cdr:x>1</cdr:x>
      <cdr:y>0.57329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0" y="76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 год обучения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2015-01-19T07:46:00Z</cp:lastPrinted>
  <dcterms:created xsi:type="dcterms:W3CDTF">2014-10-24T09:26:00Z</dcterms:created>
  <dcterms:modified xsi:type="dcterms:W3CDTF">2015-01-19T07:51:00Z</dcterms:modified>
</cp:coreProperties>
</file>