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8D" w:rsidRDefault="00471492" w:rsidP="000C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 xml:space="preserve">Анализ стартовой аттестации учащихся </w:t>
      </w:r>
      <w:r w:rsidR="004E468D">
        <w:rPr>
          <w:rFonts w:ascii="Times New Roman" w:eastAsia="Calibri" w:hAnsi="Times New Roman" w:cs="Times New Roman"/>
          <w:b/>
          <w:sz w:val="24"/>
          <w:szCs w:val="24"/>
        </w:rPr>
        <w:t>структурного подразделения «Ровесник»</w:t>
      </w:r>
    </w:p>
    <w:p w:rsidR="004E468D" w:rsidRDefault="00471492" w:rsidP="000C1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>творческ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ие  объединения</w:t>
      </w:r>
      <w:r w:rsidR="00A622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71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6224C">
        <w:rPr>
          <w:rFonts w:ascii="Times New Roman" w:eastAsia="Calibri" w:hAnsi="Times New Roman" w:cs="Times New Roman"/>
          <w:sz w:val="24"/>
          <w:szCs w:val="24"/>
        </w:rPr>
        <w:t>К</w:t>
      </w:r>
      <w:r w:rsidR="004E468D">
        <w:rPr>
          <w:rFonts w:ascii="Times New Roman" w:eastAsia="Calibri" w:hAnsi="Times New Roman" w:cs="Times New Roman"/>
          <w:sz w:val="24"/>
          <w:szCs w:val="24"/>
        </w:rPr>
        <w:t>виллинг</w:t>
      </w:r>
      <w:proofErr w:type="spellEnd"/>
      <w:r w:rsidRPr="00A6224C">
        <w:rPr>
          <w:rFonts w:ascii="Times New Roman" w:eastAsia="Calibri" w:hAnsi="Times New Roman" w:cs="Times New Roman"/>
          <w:sz w:val="24"/>
          <w:szCs w:val="24"/>
        </w:rPr>
        <w:t>», «</w:t>
      </w:r>
      <w:r w:rsidR="004E468D">
        <w:rPr>
          <w:rFonts w:ascii="Times New Roman" w:eastAsia="Calibri" w:hAnsi="Times New Roman" w:cs="Times New Roman"/>
          <w:sz w:val="24"/>
          <w:szCs w:val="24"/>
        </w:rPr>
        <w:t>Чудесный бисер</w:t>
      </w:r>
      <w:r w:rsidRPr="00A6224C">
        <w:rPr>
          <w:rFonts w:ascii="Times New Roman" w:eastAsia="Calibri" w:hAnsi="Times New Roman" w:cs="Times New Roman"/>
          <w:sz w:val="24"/>
          <w:szCs w:val="24"/>
        </w:rPr>
        <w:t>», «</w:t>
      </w:r>
      <w:r w:rsidR="004E468D">
        <w:rPr>
          <w:rFonts w:ascii="Times New Roman" w:eastAsia="Calibri" w:hAnsi="Times New Roman" w:cs="Times New Roman"/>
          <w:sz w:val="24"/>
          <w:szCs w:val="24"/>
        </w:rPr>
        <w:t>Калейдоскоп</w:t>
      </w:r>
      <w:r w:rsidRPr="00A6224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6224C" w:rsidRDefault="00781979" w:rsidP="000C1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71492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979">
        <w:rPr>
          <w:rFonts w:ascii="Times New Roman" w:eastAsia="Calibri" w:hAnsi="Times New Roman" w:cs="Times New Roman"/>
          <w:sz w:val="24"/>
          <w:szCs w:val="24"/>
        </w:rPr>
        <w:t>Радченко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Шлинк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Т.А.</w:t>
      </w:r>
    </w:p>
    <w:p w:rsidR="00781979" w:rsidRDefault="00A6224C" w:rsidP="000C16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групп </w:t>
      </w:r>
      <w:r w:rsidR="00781979">
        <w:rPr>
          <w:rFonts w:ascii="Times New Roman" w:eastAsia="Calibri" w:hAnsi="Times New Roman" w:cs="Times New Roman"/>
          <w:b/>
          <w:sz w:val="24"/>
          <w:szCs w:val="24"/>
        </w:rPr>
        <w:t>пер</w:t>
      </w:r>
      <w:r>
        <w:rPr>
          <w:rFonts w:ascii="Times New Roman" w:eastAsia="Calibri" w:hAnsi="Times New Roman" w:cs="Times New Roman"/>
          <w:b/>
          <w:sz w:val="24"/>
          <w:szCs w:val="24"/>
        </w:rPr>
        <w:t>вого года обучения:</w:t>
      </w:r>
      <w:r w:rsidR="00781979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471492" w:rsidRPr="00471492" w:rsidRDefault="00471492" w:rsidP="000C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492" w:rsidRPr="00471492" w:rsidRDefault="00471492" w:rsidP="000C1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/>
      </w:tblPr>
      <w:tblGrid>
        <w:gridCol w:w="1876"/>
        <w:gridCol w:w="1985"/>
        <w:gridCol w:w="2268"/>
        <w:gridCol w:w="2693"/>
        <w:gridCol w:w="2660"/>
      </w:tblGrid>
      <w:tr w:rsidR="00A6224C" w:rsidRPr="00471492" w:rsidTr="000C1647">
        <w:trPr>
          <w:trHeight w:val="225"/>
        </w:trPr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492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471492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471492">
              <w:rPr>
                <w:rFonts w:ascii="Times New Roman" w:hAnsi="Times New Roman"/>
                <w:sz w:val="24"/>
                <w:szCs w:val="24"/>
              </w:rPr>
              <w:t>о учащихся</w:t>
            </w:r>
          </w:p>
        </w:tc>
        <w:tc>
          <w:tcPr>
            <w:tcW w:w="76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1492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A6224C" w:rsidRPr="00471492" w:rsidTr="000C1647">
        <w:trPr>
          <w:trHeight w:val="315"/>
        </w:trPr>
        <w:tc>
          <w:tcPr>
            <w:tcW w:w="1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4C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24C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A6224C" w:rsidRPr="00471492" w:rsidTr="000C1647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A6224C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781979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22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781979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15/78-19,2</w:t>
            </w:r>
            <w:r w:rsidR="00A6224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492" w:rsidRPr="00471492" w:rsidRDefault="00781979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A622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224C">
              <w:rPr>
                <w:rFonts w:ascii="Times New Roman" w:hAnsi="Times New Roman"/>
                <w:sz w:val="24"/>
                <w:szCs w:val="24"/>
              </w:rPr>
              <w:t xml:space="preserve">8 –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A622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492" w:rsidRPr="00471492" w:rsidRDefault="00781979" w:rsidP="000C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622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A622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21,8</w:t>
            </w:r>
            <w:r w:rsidR="00A622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71492" w:rsidRDefault="00471492" w:rsidP="000C1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7BB" w:rsidRPr="00471492" w:rsidRDefault="007647BB" w:rsidP="000C1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492" w:rsidRPr="00471492" w:rsidRDefault="000125E4" w:rsidP="000C1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4445</wp:posOffset>
            </wp:positionV>
            <wp:extent cx="6160135" cy="3200400"/>
            <wp:effectExtent l="19050" t="0" r="12065" b="0"/>
            <wp:wrapThrough wrapText="bothSides">
              <wp:wrapPolygon edited="0">
                <wp:start x="-67" y="0"/>
                <wp:lineTo x="-67" y="21600"/>
                <wp:lineTo x="21642" y="21600"/>
                <wp:lineTo x="21642" y="0"/>
                <wp:lineTo x="-67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D1DDD" w:rsidRDefault="0065206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</w:t>
      </w:r>
      <w:r w:rsidR="007647BB">
        <w:rPr>
          <w:rFonts w:ascii="Times New Roman" w:hAnsi="Times New Roman" w:cs="Times New Roman"/>
        </w:rPr>
        <w:br w:type="textWrapping" w:clear="all"/>
      </w:r>
    </w:p>
    <w:p w:rsidR="007647BB" w:rsidRPr="00A6224C" w:rsidRDefault="00764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7647BB" w:rsidRPr="00A6224C" w:rsidSect="006520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471"/>
    <w:rsid w:val="0000298D"/>
    <w:rsid w:val="000125E4"/>
    <w:rsid w:val="0005611E"/>
    <w:rsid w:val="000C1647"/>
    <w:rsid w:val="000C530F"/>
    <w:rsid w:val="00104059"/>
    <w:rsid w:val="00160654"/>
    <w:rsid w:val="001E184F"/>
    <w:rsid w:val="00471492"/>
    <w:rsid w:val="00472B63"/>
    <w:rsid w:val="004E468D"/>
    <w:rsid w:val="005D607F"/>
    <w:rsid w:val="0065206C"/>
    <w:rsid w:val="007647BB"/>
    <w:rsid w:val="00781979"/>
    <w:rsid w:val="008076E8"/>
    <w:rsid w:val="009C3764"/>
    <w:rsid w:val="00A6224C"/>
    <w:rsid w:val="00AA4D88"/>
    <w:rsid w:val="00AD1DDD"/>
    <w:rsid w:val="00B06471"/>
    <w:rsid w:val="00C4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4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3.2902137232845684E-4"/>
          <c:w val="0.97452034596883419"/>
          <c:h val="0.95602018497687791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1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  <a:r>
                      <a:rPr lang="ru-RU"/>
                      <a:t> уч-ся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21,8%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19,2%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учащиеся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59</c:v>
                </c:pt>
                <c:pt idx="2">
                  <c:v>21.8</c:v>
                </c:pt>
                <c:pt idx="3">
                  <c:v>19.2</c:v>
                </c:pt>
              </c:numCache>
            </c:numRef>
          </c:val>
        </c:ser>
        <c:dLbls>
          <c:showVal val="1"/>
        </c:dLbls>
        <c:shape val="cylinder"/>
        <c:axId val="85731584"/>
        <c:axId val="85788544"/>
        <c:axId val="0"/>
      </c:bar3DChart>
      <c:catAx>
        <c:axId val="85731584"/>
        <c:scaling>
          <c:orientation val="minMax"/>
        </c:scaling>
        <c:delete val="1"/>
        <c:axPos val="b"/>
        <c:majorTickMark val="none"/>
        <c:tickLblPos val="none"/>
        <c:crossAx val="85788544"/>
        <c:crosses val="autoZero"/>
        <c:auto val="1"/>
        <c:lblAlgn val="ctr"/>
        <c:lblOffset val="100"/>
      </c:catAx>
      <c:valAx>
        <c:axId val="85788544"/>
        <c:scaling>
          <c:orientation val="minMax"/>
        </c:scaling>
        <c:delete val="1"/>
        <c:axPos val="l"/>
        <c:numFmt formatCode="General" sourceLinked="1"/>
        <c:tickLblPos val="none"/>
        <c:crossAx val="8573158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>
          <a:noFill/>
        </a:ln>
      </c:spPr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0.74387</cdr:x>
      <cdr:y>0.15364</cdr:y>
    </cdr:from>
    <cdr:to>
      <cdr:x>0.91065</cdr:x>
      <cdr:y>0.43935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78498" y="49170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4987-97C8-4F26-8C3A-91022E5E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2015-01-19T07:12:00Z</cp:lastPrinted>
  <dcterms:created xsi:type="dcterms:W3CDTF">2014-10-24T06:14:00Z</dcterms:created>
  <dcterms:modified xsi:type="dcterms:W3CDTF">2015-01-19T07:41:00Z</dcterms:modified>
</cp:coreProperties>
</file>